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7FD4" w14:textId="77777777" w:rsidR="00F71752" w:rsidRDefault="00F71752" w:rsidP="005A6206">
      <w:pPr>
        <w:pStyle w:val="2"/>
        <w:rPr>
          <w:shd w:val="clear" w:color="auto" w:fill="FFFFFF"/>
        </w:rPr>
      </w:pPr>
    </w:p>
    <w:p w14:paraId="6866DD77" w14:textId="19AC2144" w:rsidR="005A6206" w:rsidRDefault="005A6206" w:rsidP="007A3796">
      <w:pPr>
        <w:pStyle w:val="a8"/>
        <w:ind w:left="1418"/>
        <w:rPr>
          <w:shd w:val="clear" w:color="auto" w:fill="FFFFFF"/>
        </w:rPr>
      </w:pPr>
      <w:r>
        <w:rPr>
          <w:shd w:val="clear" w:color="auto" w:fill="FFFFFF"/>
        </w:rPr>
        <w:t xml:space="preserve">Календарь уплаты налогов и сдачи отчетности для </w:t>
      </w:r>
      <w:r w:rsidR="004A1C49">
        <w:rPr>
          <w:shd w:val="clear" w:color="auto" w:fill="FFFFFF"/>
        </w:rPr>
        <w:t xml:space="preserve">фирмы на УСН: </w:t>
      </w:r>
      <w:r>
        <w:rPr>
          <w:shd w:val="clear" w:color="auto" w:fill="FFFFFF"/>
          <w:lang w:val="en-US"/>
        </w:rPr>
        <w:t>I</w:t>
      </w:r>
      <w:r w:rsidRPr="005A6206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квартал 2023 года</w:t>
      </w:r>
    </w:p>
    <w:p w14:paraId="734001F0" w14:textId="79975A4E" w:rsidR="00B35F54" w:rsidRDefault="00B35F54" w:rsidP="00B35F54"/>
    <w:p w14:paraId="4CB01688" w14:textId="27B66102" w:rsidR="004A1C49" w:rsidRDefault="004A1C49" w:rsidP="004A1C49">
      <w:pPr>
        <w:rPr>
          <w:rFonts w:ascii="Franklin Gothic Book" w:hAnsi="Franklin Gothic Book"/>
          <w:color w:val="000000"/>
          <w:shd w:val="clear" w:color="auto" w:fill="FFFFFF"/>
        </w:rPr>
      </w:pPr>
      <w:r>
        <w:rPr>
          <w:rFonts w:ascii="Franklin Gothic Book" w:hAnsi="Franklin Gothic Book"/>
          <w:color w:val="000000"/>
          <w:shd w:val="clear" w:color="auto" w:fill="FFFFFF"/>
        </w:rPr>
        <w:t>С</w:t>
      </w:r>
      <w:r w:rsidRPr="00CD72E6">
        <w:rPr>
          <w:rFonts w:ascii="Franklin Gothic Book" w:hAnsi="Franklin Gothic Book"/>
          <w:color w:val="000000"/>
          <w:shd w:val="clear" w:color="auto" w:fill="FFFFFF"/>
        </w:rPr>
        <w:t xml:space="preserve"> 2023 года устанавливается единый срок представления налоговых деклараций - не позднее 25 числа месяца, а также срок уплаты - 28-е число месяца по налогу на прибыль, НДС, НДПИ, транспортному налогу, налогу на имущество организаций, УСН, страховым взносам.</w:t>
      </w:r>
    </w:p>
    <w:p w14:paraId="1AB45F5F" w14:textId="40C0B728" w:rsidR="005C6089" w:rsidRDefault="005C6089" w:rsidP="005C6089">
      <w:pPr>
        <w:rPr>
          <w:rFonts w:ascii="Franklin Gothic Book" w:hAnsi="Franklin Gothic Book"/>
          <w:color w:val="000000"/>
          <w:shd w:val="clear" w:color="auto" w:fill="FFFFFF"/>
        </w:rPr>
      </w:pPr>
      <w:r>
        <w:rPr>
          <w:shd w:val="clear" w:color="auto" w:fill="FFFFFF"/>
        </w:rPr>
        <w:t>Если этот день выпадает на выходной (нерабочий, нерабочий праздничный) день, </w:t>
      </w:r>
      <w:r w:rsidRPr="005C6089">
        <w:t>перечислить налог или отчитаться нужно не позднее первого следующего за ним рабочего дня (п. 7 ст</w:t>
      </w:r>
      <w:r>
        <w:rPr>
          <w:shd w:val="clear" w:color="auto" w:fill="FFFFFF"/>
        </w:rPr>
        <w:t>. 6.1 НК РФ).</w:t>
      </w:r>
    </w:p>
    <w:p w14:paraId="0F98753A" w14:textId="6AD07F91" w:rsidR="00B35F54" w:rsidRPr="00CD72E6" w:rsidRDefault="00B35F54" w:rsidP="004A1C49">
      <w:pPr>
        <w:rPr>
          <w:rFonts w:ascii="Franklin Gothic Book" w:hAnsi="Franklin Gothic Book"/>
          <w:shd w:val="clear" w:color="auto" w:fill="FFFFFF"/>
        </w:rPr>
      </w:pPr>
      <w:r w:rsidRPr="00CD72E6">
        <w:rPr>
          <w:rFonts w:ascii="Franklin Gothic Book" w:hAnsi="Franklin Gothic Book"/>
          <w:shd w:val="clear" w:color="auto" w:fill="FFFFFF"/>
        </w:rPr>
        <w:t xml:space="preserve">С 2023 года денежные средства нужно перечислять общей суммой </w:t>
      </w:r>
      <w:hyperlink r:id="rId7" w:history="1">
        <w:r w:rsidRPr="004A1C49">
          <w:rPr>
            <w:rStyle w:val="a3"/>
            <w:rFonts w:ascii="Franklin Gothic Book" w:hAnsi="Franklin Gothic Book"/>
            <w:shd w:val="clear" w:color="auto" w:fill="FFFFFF"/>
          </w:rPr>
          <w:t>на единый налоговый счет</w:t>
        </w:r>
        <w:r w:rsidR="004A1C49" w:rsidRPr="004A1C49">
          <w:rPr>
            <w:rStyle w:val="a3"/>
            <w:rFonts w:ascii="Franklin Gothic Book" w:hAnsi="Franklin Gothic Book"/>
            <w:shd w:val="clear" w:color="auto" w:fill="FFFFFF"/>
          </w:rPr>
          <w:t>.</w:t>
        </w:r>
      </w:hyperlink>
      <w:r w:rsidR="004A1C49">
        <w:rPr>
          <w:rFonts w:ascii="Franklin Gothic Book" w:hAnsi="Franklin Gothic Book"/>
          <w:shd w:val="clear" w:color="auto" w:fill="FFFFFF"/>
        </w:rPr>
        <w:t xml:space="preserve"> </w:t>
      </w:r>
      <w:r w:rsidRPr="00CD72E6">
        <w:rPr>
          <w:rFonts w:ascii="Franklin Gothic Book" w:hAnsi="Franklin Gothic Book"/>
          <w:shd w:val="clear" w:color="auto" w:fill="FFFFFF"/>
        </w:rPr>
        <w:t xml:space="preserve"> </w:t>
      </w:r>
      <w:r w:rsidR="004A1C49">
        <w:rPr>
          <w:rFonts w:ascii="Franklin Gothic Book" w:hAnsi="Franklin Gothic Book"/>
          <w:shd w:val="clear" w:color="auto" w:fill="FFFFFF"/>
        </w:rPr>
        <w:t xml:space="preserve">Но, в </w:t>
      </w:r>
      <w:r w:rsidR="004A1C49" w:rsidRPr="00CD72E6">
        <w:rPr>
          <w:rFonts w:ascii="Franklin Gothic Book" w:hAnsi="Franklin Gothic Book"/>
          <w:lang w:eastAsia="ru-RU"/>
        </w:rPr>
        <w:t xml:space="preserve">2023 году </w:t>
      </w:r>
      <w:r w:rsidR="004A1C49">
        <w:rPr>
          <w:rFonts w:ascii="Franklin Gothic Book" w:hAnsi="Franklin Gothic Book"/>
          <w:lang w:eastAsia="ru-RU"/>
        </w:rPr>
        <w:t xml:space="preserve">ввели переходный период и разрешили </w:t>
      </w:r>
      <w:r w:rsidR="004A1C49" w:rsidRPr="00CD72E6">
        <w:rPr>
          <w:rFonts w:ascii="Franklin Gothic Book" w:hAnsi="Franklin Gothic Book"/>
          <w:lang w:eastAsia="ru-RU"/>
        </w:rPr>
        <w:t xml:space="preserve">платить налоги по новым правилам  </w:t>
      </w:r>
      <w:hyperlink r:id="rId8" w:history="1">
        <w:r w:rsidR="004A1C49" w:rsidRPr="00CD72E6">
          <w:rPr>
            <w:rStyle w:val="a3"/>
            <w:rFonts w:ascii="Franklin Gothic Book" w:eastAsia="Times New Roman" w:hAnsi="Franklin Gothic Book" w:cs="Times New Roman"/>
            <w:sz w:val="24"/>
            <w:szCs w:val="24"/>
            <w:lang w:eastAsia="ru-RU"/>
          </w:rPr>
          <w:t xml:space="preserve">единой платежкой </w:t>
        </w:r>
        <w:r w:rsidR="004A1C49">
          <w:rPr>
            <w:rStyle w:val="a3"/>
            <w:rFonts w:ascii="Franklin Gothic Book" w:eastAsia="Times New Roman" w:hAnsi="Franklin Gothic Book" w:cs="Times New Roman"/>
            <w:sz w:val="24"/>
            <w:szCs w:val="24"/>
            <w:lang w:eastAsia="ru-RU"/>
          </w:rPr>
          <w:t xml:space="preserve">с </w:t>
        </w:r>
        <w:proofErr w:type="spellStart"/>
        <w:r w:rsidR="004A1C49">
          <w:rPr>
            <w:rStyle w:val="a3"/>
            <w:rFonts w:ascii="Franklin Gothic Book" w:eastAsia="Times New Roman" w:hAnsi="Franklin Gothic Book" w:cs="Times New Roman"/>
            <w:sz w:val="24"/>
            <w:szCs w:val="24"/>
            <w:lang w:eastAsia="ru-RU"/>
          </w:rPr>
          <w:t>уведомлениеи</w:t>
        </w:r>
        <w:proofErr w:type="spellEnd"/>
        <w:r w:rsidR="004A1C49">
          <w:rPr>
            <w:rStyle w:val="a3"/>
            <w:rFonts w:ascii="Franklin Gothic Book" w:eastAsia="Times New Roman" w:hAnsi="Franklin Gothic Book" w:cs="Times New Roman"/>
            <w:sz w:val="24"/>
            <w:szCs w:val="24"/>
            <w:lang w:eastAsia="ru-RU"/>
          </w:rPr>
          <w:t xml:space="preserve"> </w:t>
        </w:r>
        <w:r w:rsidR="004A1C49" w:rsidRPr="00CD72E6">
          <w:rPr>
            <w:rStyle w:val="a3"/>
            <w:rFonts w:ascii="Franklin Gothic Book" w:eastAsia="Times New Roman" w:hAnsi="Franklin Gothic Book" w:cs="Times New Roman"/>
            <w:sz w:val="24"/>
            <w:szCs w:val="24"/>
            <w:lang w:eastAsia="ru-RU"/>
          </w:rPr>
          <w:t>или по старым – отдельной платежкой по каждому налогу</w:t>
        </w:r>
        <w:r w:rsidR="004A1C49">
          <w:rPr>
            <w:rStyle w:val="a3"/>
            <w:rFonts w:ascii="Franklin Gothic Book" w:eastAsia="Times New Roman" w:hAnsi="Franklin Gothic Book" w:cs="Times New Roman"/>
            <w:sz w:val="24"/>
            <w:szCs w:val="24"/>
            <w:lang w:eastAsia="ru-RU"/>
          </w:rPr>
          <w:t xml:space="preserve"> ( </w:t>
        </w:r>
      </w:hyperlink>
      <w:r w:rsidR="004A1C49" w:rsidRPr="00CD72E6">
        <w:rPr>
          <w:rFonts w:ascii="Franklin Gothic Book" w:hAnsi="Franklin Gothic Book"/>
          <w:lang w:eastAsia="ru-RU"/>
        </w:rPr>
        <w:t>п. 12-14 ст. 4 Федерального закона от 14.07.2022 № 263-ФЗ</w:t>
      </w:r>
      <w:r w:rsidR="004A1C49">
        <w:rPr>
          <w:rFonts w:ascii="Franklin Gothic Book" w:hAnsi="Franklin Gothic Book"/>
          <w:lang w:eastAsia="ru-RU"/>
        </w:rPr>
        <w:t>)</w:t>
      </w:r>
      <w:r w:rsidR="004A1C49" w:rsidRPr="00CD72E6">
        <w:rPr>
          <w:rFonts w:ascii="Franklin Gothic Book" w:hAnsi="Franklin Gothic Book"/>
          <w:lang w:eastAsia="ru-RU"/>
        </w:rPr>
        <w:t xml:space="preserve">. </w:t>
      </w:r>
    </w:p>
    <w:p w14:paraId="3888E9E0" w14:textId="1E208B7D" w:rsidR="00B35F54" w:rsidRPr="005A6206" w:rsidRDefault="00B35F54" w:rsidP="00D25E23">
      <w:pPr>
        <w:shd w:val="clear" w:color="auto" w:fill="FFFFFF"/>
        <w:spacing w:after="225" w:line="345" w:lineRule="atLeast"/>
        <w:rPr>
          <w:rFonts w:ascii="Roboto Condensed" w:eastAsia="Times New Roman" w:hAnsi="Roboto Condensed" w:cs="Times New Roman"/>
          <w:color w:val="222222"/>
          <w:sz w:val="24"/>
          <w:szCs w:val="24"/>
          <w:lang w:eastAsia="ru-RU"/>
        </w:rPr>
      </w:pPr>
      <w:r w:rsidRPr="00CD72E6">
        <w:rPr>
          <w:rFonts w:ascii="Roboto Condensed" w:eastAsia="Times New Roman" w:hAnsi="Roboto Condensed" w:cs="Times New Roman"/>
          <w:color w:val="C00000"/>
          <w:sz w:val="24"/>
          <w:szCs w:val="24"/>
          <w:lang w:eastAsia="ru-RU"/>
        </w:rPr>
        <w:t>Бератор Практическая энциклопедия бухгалтера:</w:t>
      </w:r>
      <w:r w:rsidR="00D25E23">
        <w:rPr>
          <w:rFonts w:ascii="Roboto Condensed" w:eastAsia="Times New Roman" w:hAnsi="Roboto Condensed" w:cs="Times New Roman"/>
          <w:color w:val="C00000"/>
          <w:sz w:val="24"/>
          <w:szCs w:val="24"/>
          <w:lang w:eastAsia="ru-RU"/>
        </w:rPr>
        <w:t xml:space="preserve"> </w:t>
      </w:r>
      <w:hyperlink r:id="rId9" w:history="1">
        <w:r w:rsidR="004A1C49">
          <w:rPr>
            <w:rFonts w:ascii="Roboto Condensed" w:eastAsia="Times New Roman" w:hAnsi="Roboto Condensed" w:cs="Times New Roman"/>
            <w:color w:val="2A6496"/>
            <w:sz w:val="24"/>
            <w:szCs w:val="24"/>
            <w:u w:val="single"/>
            <w:lang w:eastAsia="ru-RU"/>
          </w:rPr>
          <w:t xml:space="preserve">Все о работе на </w:t>
        </w:r>
        <w:r w:rsidRPr="005A6206">
          <w:rPr>
            <w:rFonts w:ascii="Roboto Condensed" w:eastAsia="Times New Roman" w:hAnsi="Roboto Condensed" w:cs="Times New Roman"/>
            <w:color w:val="2A6496"/>
            <w:sz w:val="24"/>
            <w:szCs w:val="24"/>
            <w:u w:val="single"/>
            <w:lang w:eastAsia="ru-RU"/>
          </w:rPr>
          <w:t>ЕНП</w:t>
        </w:r>
      </w:hyperlink>
    </w:p>
    <w:p w14:paraId="548E8B86" w14:textId="0E989C67" w:rsidR="004A1C49" w:rsidRDefault="004A1C49" w:rsidP="004A1C49">
      <w:pPr>
        <w:pStyle w:val="lead"/>
        <w:shd w:val="clear" w:color="auto" w:fill="FFFFFF"/>
        <w:spacing w:before="0" w:beforeAutospacing="0" w:after="375" w:afterAutospacing="0" w:line="345" w:lineRule="atLeast"/>
        <w:rPr>
          <w:rFonts w:ascii="Franklin Gothic Book" w:hAnsi="Franklin Gothic Book"/>
          <w:color w:val="5C5C5C"/>
          <w:shd w:val="clear" w:color="auto" w:fill="FFFFFF"/>
        </w:rPr>
      </w:pPr>
      <w:r w:rsidRPr="004A1C49">
        <w:t xml:space="preserve">С 1 января 2023 года отчетность в фонды сдается по </w:t>
      </w:r>
      <w:r w:rsidRPr="004A1C49">
        <w:t xml:space="preserve">новой </w:t>
      </w:r>
      <w:r w:rsidRPr="004A1C49">
        <w:t>форме</w:t>
      </w:r>
      <w:r w:rsidRPr="004A1C49">
        <w:t xml:space="preserve"> </w:t>
      </w:r>
      <w:hyperlink r:id="rId10" w:history="1">
        <w:r w:rsidRPr="004A1C49">
          <w:t>ЕФС-1</w:t>
        </w:r>
      </w:hyperlink>
      <w:r w:rsidR="00D25E23">
        <w:t>, в</w:t>
      </w:r>
      <w:r w:rsidRPr="004A1C49">
        <w:t xml:space="preserve"> которую вошли 4-ФСС, СЗВ-СТАЖ, СЗВ-ТД. </w:t>
      </w:r>
      <w:r w:rsidR="00D25E23">
        <w:t xml:space="preserve"> </w:t>
      </w:r>
      <w:r w:rsidRPr="004A1C49">
        <w:t xml:space="preserve">Как заполнять эту форму с 2023 года подробно описано в </w:t>
      </w:r>
      <w:proofErr w:type="spellStart"/>
      <w:r w:rsidRPr="004A1C49">
        <w:t>бераторе</w:t>
      </w:r>
      <w:proofErr w:type="spellEnd"/>
      <w:r w:rsidRPr="00CD72E6">
        <w:rPr>
          <w:rFonts w:ascii="Franklin Gothic Book" w:hAnsi="Franklin Gothic Book"/>
          <w:color w:val="5C5C5C"/>
          <w:shd w:val="clear" w:color="auto" w:fill="FFFFFF"/>
        </w:rPr>
        <w:t xml:space="preserve"> «</w:t>
      </w:r>
      <w:hyperlink r:id="rId11" w:history="1">
        <w:r w:rsidRPr="00CD72E6">
          <w:rPr>
            <w:rStyle w:val="a3"/>
            <w:rFonts w:ascii="Franklin Gothic Book" w:hAnsi="Franklin Gothic Book"/>
            <w:color w:val="2A6496"/>
            <w:shd w:val="clear" w:color="auto" w:fill="FFFFFF"/>
          </w:rPr>
          <w:t>Практическая бухгалтерия бухгалтера</w:t>
        </w:r>
      </w:hyperlink>
      <w:r w:rsidRPr="00CD72E6">
        <w:rPr>
          <w:rFonts w:ascii="Franklin Gothic Book" w:hAnsi="Franklin Gothic Book"/>
          <w:color w:val="5C5C5C"/>
          <w:shd w:val="clear" w:color="auto" w:fill="FFFFFF"/>
        </w:rPr>
        <w:t>».</w:t>
      </w:r>
      <w:r>
        <w:rPr>
          <w:rFonts w:ascii="Franklin Gothic Book" w:hAnsi="Franklin Gothic Book"/>
          <w:color w:val="5C5C5C"/>
          <w:shd w:val="clear" w:color="auto" w:fill="FFFFFF"/>
        </w:rPr>
        <w:t xml:space="preserve"> </w:t>
      </w:r>
    </w:p>
    <w:p w14:paraId="4A3681BC" w14:textId="3E5D0208" w:rsidR="004A1C49" w:rsidRPr="00D25E23" w:rsidRDefault="004A1C49" w:rsidP="004A1C49">
      <w:r w:rsidRPr="004A1C49">
        <w:t>В налоговую теперь придется сдавать еще один отчет, вместо СЗВ-М</w:t>
      </w:r>
      <w:r>
        <w:rPr>
          <w:rFonts w:ascii="Franklin Gothic Book" w:hAnsi="Franklin Gothic Book"/>
          <w:color w:val="5C5C5C"/>
          <w:shd w:val="clear" w:color="auto" w:fill="FFFFFF"/>
        </w:rPr>
        <w:t xml:space="preserve"> – </w:t>
      </w:r>
      <w:r>
        <w:t>«</w:t>
      </w:r>
      <w:hyperlink r:id="rId12" w:history="1">
        <w:r w:rsidRPr="004A1C49">
          <w:rPr>
            <w:rStyle w:val="a3"/>
          </w:rPr>
          <w:t>Персонифицированные сведения о физических лицах</w:t>
        </w:r>
      </w:hyperlink>
      <w:r>
        <w:t>».</w:t>
      </w:r>
      <w:r>
        <w:t xml:space="preserve"> Он утвержден</w:t>
      </w:r>
      <w:r>
        <w:rPr>
          <w:color w:val="5C5C5C"/>
        </w:rPr>
        <w:t> </w:t>
      </w:r>
      <w:hyperlink r:id="rId13" w:history="1">
        <w:r>
          <w:rPr>
            <w:rStyle w:val="a3"/>
            <w:rFonts w:ascii="Roboto" w:hAnsi="Roboto"/>
            <w:color w:val="2A6496"/>
          </w:rPr>
          <w:t>приказом ФНС России от 29 сентября 2022 г. № ЕД-7-11/878@</w:t>
        </w:r>
      </w:hyperlink>
      <w:r>
        <w:rPr>
          <w:color w:val="5C5C5C"/>
        </w:rPr>
        <w:t>. </w:t>
      </w:r>
      <w:r>
        <w:rPr>
          <w:color w:val="5C5C5C"/>
        </w:rPr>
        <w:t xml:space="preserve"> </w:t>
      </w:r>
      <w:r w:rsidRPr="00D25E23">
        <w:t xml:space="preserve">Этим же приказом скорректирована </w:t>
      </w:r>
      <w:hyperlink r:id="rId14" w:history="1">
        <w:r w:rsidRPr="00D25E23">
          <w:t>форма РСВ</w:t>
        </w:r>
      </w:hyperlink>
      <w:r w:rsidRPr="00D25E23">
        <w:t xml:space="preserve"> с отчетности за I квартал 2023 года.</w:t>
      </w:r>
    </w:p>
    <w:p w14:paraId="2FB8A754" w14:textId="1123D522" w:rsidR="00B35F54" w:rsidRDefault="004A1C49" w:rsidP="00D25E23">
      <w:pPr>
        <w:rPr>
          <w:shd w:val="clear" w:color="auto" w:fill="FFFFFF"/>
        </w:rPr>
      </w:pPr>
      <w:r>
        <w:rPr>
          <w:shd w:val="clear" w:color="auto" w:fill="FFFFFF"/>
        </w:rPr>
        <w:t>За 2022 год п</w:t>
      </w:r>
      <w:r w:rsidR="00B35F54" w:rsidRPr="00CD72E6">
        <w:rPr>
          <w:shd w:val="clear" w:color="auto" w:fill="FFFFFF"/>
        </w:rPr>
        <w:t>еред Социальным фондом</w:t>
      </w:r>
      <w:r>
        <w:rPr>
          <w:shd w:val="clear" w:color="auto" w:fill="FFFFFF"/>
        </w:rPr>
        <w:t xml:space="preserve"> </w:t>
      </w:r>
      <w:r w:rsidR="00B35F54" w:rsidRPr="00CD72E6">
        <w:rPr>
          <w:shd w:val="clear" w:color="auto" w:fill="FFFFFF"/>
        </w:rPr>
        <w:t xml:space="preserve">нужно отчитаться по прежним формам. </w:t>
      </w:r>
    </w:p>
    <w:p w14:paraId="26B4463B" w14:textId="77777777" w:rsidR="00D25E23" w:rsidRPr="00CD72E6" w:rsidRDefault="00D25E23" w:rsidP="00B35F54">
      <w:pPr>
        <w:rPr>
          <w:rFonts w:ascii="Franklin Gothic Book" w:hAnsi="Franklin Gothic Book"/>
          <w:color w:val="000000"/>
          <w:shd w:val="clear" w:color="auto" w:fill="FFFFFF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5"/>
        <w:gridCol w:w="1561"/>
        <w:gridCol w:w="1566"/>
        <w:gridCol w:w="1411"/>
        <w:gridCol w:w="1192"/>
        <w:gridCol w:w="1417"/>
        <w:gridCol w:w="1360"/>
      </w:tblGrid>
      <w:tr w:rsidR="00E50764" w:rsidRPr="00F71752" w14:paraId="16460C27" w14:textId="77777777" w:rsidTr="00CD72E6">
        <w:trPr>
          <w:trHeight w:val="457"/>
        </w:trPr>
        <w:tc>
          <w:tcPr>
            <w:tcW w:w="1133" w:type="dxa"/>
            <w:vMerge w:val="restart"/>
            <w:shd w:val="clear" w:color="auto" w:fill="auto"/>
            <w:vAlign w:val="center"/>
          </w:tcPr>
          <w:p w14:paraId="23AFE673" w14:textId="7F42A2A6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0833A3E" w14:textId="048D9A3C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Что платим/за что отчитываемся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14:paraId="462BA4DA" w14:textId="6D630110" w:rsidR="00E50764" w:rsidRPr="009C1CB4" w:rsidRDefault="00E50764" w:rsidP="00E5076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Уплата налогов, сборов, взносов</w:t>
            </w:r>
          </w:p>
        </w:tc>
        <w:tc>
          <w:tcPr>
            <w:tcW w:w="5380" w:type="dxa"/>
            <w:gridSpan w:val="4"/>
            <w:shd w:val="clear" w:color="auto" w:fill="F2F2F2" w:themeFill="background1" w:themeFillShade="F2"/>
            <w:vAlign w:val="center"/>
          </w:tcPr>
          <w:p w14:paraId="009CB12F" w14:textId="6D60AC4F" w:rsidR="00E50764" w:rsidRPr="009C1CB4" w:rsidRDefault="00E50764" w:rsidP="00E5076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Отчетность</w:t>
            </w:r>
          </w:p>
        </w:tc>
      </w:tr>
      <w:tr w:rsidR="00F71752" w:rsidRPr="00F71752" w14:paraId="470E5A3E" w14:textId="77777777" w:rsidTr="00CD72E6">
        <w:trPr>
          <w:trHeight w:val="704"/>
        </w:trPr>
        <w:tc>
          <w:tcPr>
            <w:tcW w:w="1133" w:type="dxa"/>
            <w:vMerge/>
            <w:shd w:val="clear" w:color="auto" w:fill="auto"/>
            <w:vAlign w:val="center"/>
          </w:tcPr>
          <w:p w14:paraId="0E2FEEF6" w14:textId="3A844472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3787503" w14:textId="1C97BF2B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F2DEDB2" w14:textId="7B6F0D90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Кто платит налог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004BE5F" w14:textId="6E684E1D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1083453" w14:textId="328991AB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Кто сдает отчет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5FCCB2C" w14:textId="44AEFD6E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 xml:space="preserve"> Куда сдавать отчет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CC50FC" w14:textId="53DD25B7" w:rsidR="00E50764" w:rsidRPr="009C1CB4" w:rsidRDefault="00E50764" w:rsidP="004E1BDF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Вид отчета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434B9E8D" w14:textId="173DAA91" w:rsidR="00E50764" w:rsidRPr="009C1CB4" w:rsidRDefault="00E50764" w:rsidP="009C1CB4">
            <w:pPr>
              <w:spacing w:after="0" w:line="240" w:lineRule="auto"/>
              <w:ind w:right="-107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9C1CB4"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Форма утверждена</w:t>
            </w:r>
          </w:p>
        </w:tc>
      </w:tr>
      <w:tr w:rsidR="00E50764" w:rsidRPr="00F71752" w14:paraId="368DEA05" w14:textId="77777777" w:rsidTr="00CD72E6">
        <w:trPr>
          <w:trHeight w:val="515"/>
        </w:trPr>
        <w:tc>
          <w:tcPr>
            <w:tcW w:w="10915" w:type="dxa"/>
            <w:gridSpan w:val="8"/>
            <w:shd w:val="clear" w:color="auto" w:fill="auto"/>
            <w:vAlign w:val="center"/>
          </w:tcPr>
          <w:p w14:paraId="2215BA04" w14:textId="652F7894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717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Январь 2023 года</w:t>
            </w:r>
          </w:p>
        </w:tc>
      </w:tr>
      <w:tr w:rsidR="00F71752" w:rsidRPr="00F71752" w14:paraId="212EFB71" w14:textId="77777777" w:rsidTr="00CD72E6">
        <w:trPr>
          <w:trHeight w:val="1872"/>
        </w:trPr>
        <w:tc>
          <w:tcPr>
            <w:tcW w:w="1133" w:type="dxa"/>
            <w:vMerge w:val="restart"/>
            <w:shd w:val="clear" w:color="auto" w:fill="auto"/>
          </w:tcPr>
          <w:p w14:paraId="0C99B9FB" w14:textId="58A5A71F" w:rsidR="00E50764" w:rsidRPr="0056109C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109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 января</w:t>
            </w:r>
          </w:p>
        </w:tc>
        <w:tc>
          <w:tcPr>
            <w:tcW w:w="1275" w:type="dxa"/>
            <w:shd w:val="clear" w:color="auto" w:fill="auto"/>
            <w:hideMark/>
          </w:tcPr>
          <w:p w14:paraId="6AC5F352" w14:textId="77777777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Патентная система налогообложения (ПСН)</w:t>
            </w:r>
          </w:p>
        </w:tc>
        <w:tc>
          <w:tcPr>
            <w:tcW w:w="1561" w:type="dxa"/>
            <w:shd w:val="clear" w:color="auto" w:fill="auto"/>
            <w:hideMark/>
          </w:tcPr>
          <w:p w14:paraId="47149304" w14:textId="72A7FBEE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Индивидуальные предприниматели, применяющие ПСН</w:t>
            </w:r>
          </w:p>
        </w:tc>
        <w:tc>
          <w:tcPr>
            <w:tcW w:w="1566" w:type="dxa"/>
            <w:shd w:val="clear" w:color="auto" w:fill="auto"/>
            <w:hideMark/>
          </w:tcPr>
          <w:p w14:paraId="18FAD518" w14:textId="77777777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в размере 2/3 его суммы, если патент получен с 1 января 2022 года сроком на календарный 2022 год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347F54C" w14:textId="007654CF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126E76E" w14:textId="0281B11C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69CDC9F7" w14:textId="1DE9E5F0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5D1C4925" w14:textId="77777777" w:rsidR="00E50764" w:rsidRPr="00F71752" w:rsidRDefault="00E50764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12406" w:rsidRPr="00F71752" w14:paraId="3E1AEFC1" w14:textId="77777777" w:rsidTr="00CD72E6">
        <w:trPr>
          <w:trHeight w:val="1872"/>
        </w:trPr>
        <w:tc>
          <w:tcPr>
            <w:tcW w:w="1133" w:type="dxa"/>
            <w:vMerge/>
            <w:shd w:val="clear" w:color="auto" w:fill="auto"/>
          </w:tcPr>
          <w:p w14:paraId="479EE627" w14:textId="77777777" w:rsidR="00A12406" w:rsidRPr="0056109C" w:rsidRDefault="00A12406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5F04E52" w14:textId="7B0DC824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1561" w:type="dxa"/>
            <w:shd w:val="clear" w:color="auto" w:fill="auto"/>
          </w:tcPr>
          <w:p w14:paraId="5EF965B2" w14:textId="474C1BC5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 компании, которые выплатили зарплату за декабрь 2022 в последние дни года и не заплатили в этот же день НДФЛ.</w:t>
            </w:r>
          </w:p>
        </w:tc>
        <w:tc>
          <w:tcPr>
            <w:tcW w:w="1566" w:type="dxa"/>
            <w:shd w:val="clear" w:color="auto" w:fill="auto"/>
          </w:tcPr>
          <w:p w14:paraId="20BF4990" w14:textId="70DA2F32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Уплата НДФЛ с зарплаты за декабрь 2022 года.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575E25E" w14:textId="77777777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shd w:val="clear" w:color="auto" w:fill="F2F2F2" w:themeFill="background1" w:themeFillShade="F2"/>
          </w:tcPr>
          <w:p w14:paraId="767A0DCE" w14:textId="77777777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37099FD" w14:textId="77777777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51D04604" w14:textId="77777777" w:rsidR="00A12406" w:rsidRPr="00F71752" w:rsidRDefault="00A12406" w:rsidP="004E1BD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109C" w:rsidRPr="00F71752" w14:paraId="146C469C" w14:textId="77777777" w:rsidTr="0056109C">
        <w:trPr>
          <w:trHeight w:val="2178"/>
        </w:trPr>
        <w:tc>
          <w:tcPr>
            <w:tcW w:w="1133" w:type="dxa"/>
            <w:vMerge/>
            <w:shd w:val="clear" w:color="auto" w:fill="auto"/>
          </w:tcPr>
          <w:p w14:paraId="5FBEF30C" w14:textId="47A89A75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036F657" w14:textId="0C5A1DE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Упрощенная система налогообложения (УСН)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1F5D27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52BEB6A5" w14:textId="159F0E5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ADE1F13" w14:textId="217B5A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которые хотят перейти на УСН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2E531F7F" w14:textId="144A419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971B29A" w14:textId="7FC3778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Уведомления о переходе на УСН с 2023 г.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14:paraId="699857C6" w14:textId="08CD53E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Рекомендуемая форма уведомления № 26.2-1 утверждена приказом ФНС России от 2 ноября 2012 № ММВ-7-3/829@</w:t>
            </w:r>
          </w:p>
        </w:tc>
      </w:tr>
      <w:tr w:rsidR="0056109C" w:rsidRPr="00F71752" w14:paraId="7B8D4349" w14:textId="77777777" w:rsidTr="00CD72E6">
        <w:trPr>
          <w:trHeight w:val="1998"/>
        </w:trPr>
        <w:tc>
          <w:tcPr>
            <w:tcW w:w="1133" w:type="dxa"/>
            <w:vMerge w:val="restart"/>
            <w:shd w:val="clear" w:color="auto" w:fill="auto"/>
            <w:hideMark/>
          </w:tcPr>
          <w:p w14:paraId="1CD76D5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75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16 января</w:t>
            </w:r>
          </w:p>
          <w:p w14:paraId="100FCE45" w14:textId="14887A0F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DC07DB2" w14:textId="347C18A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  <w:hideMark/>
          </w:tcPr>
          <w:p w14:paraId="568AB2BA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737D988A" w14:textId="7226D37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63D35E8" w14:textId="359618B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 организации, которые имеют наемных работников и выступают в роли страхователей. 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09AF78D" w14:textId="53BC84A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451D3E7" w14:textId="071783A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по форме СЗВ-М за декабрь 2022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D3B96B6" w14:textId="114DCD0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утверждена постановлением Правления ПРФ от 15.04. 2021 № 103п. </w:t>
            </w:r>
          </w:p>
          <w:p w14:paraId="71B30329" w14:textId="57F0B33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Электронной формат утвержден постановлением Правления ПФР от 07.12. 2016 № 1077П.</w:t>
            </w:r>
          </w:p>
        </w:tc>
      </w:tr>
      <w:tr w:rsidR="0056109C" w:rsidRPr="00F71752" w14:paraId="6EA9B7F4" w14:textId="77777777" w:rsidTr="00CD72E6">
        <w:trPr>
          <w:trHeight w:val="1501"/>
        </w:trPr>
        <w:tc>
          <w:tcPr>
            <w:tcW w:w="1133" w:type="dxa"/>
            <w:vMerge/>
            <w:shd w:val="clear" w:color="auto" w:fill="auto"/>
          </w:tcPr>
          <w:p w14:paraId="755B5069" w14:textId="489BD216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756CB7F" w14:textId="6931BF1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  <w:hideMark/>
          </w:tcPr>
          <w:p w14:paraId="1069023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6C1B5949" w14:textId="619AF2F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370BB6B" w14:textId="5E6F2D4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организации, которые имеют наемных работников и выступают в роли страхователей.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F28B909" w14:textId="47E6FC8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703D2520" w14:textId="403A210D" w:rsidR="0056109C" w:rsidRPr="00F71752" w:rsidRDefault="0056109C" w:rsidP="0056109C">
            <w:pPr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F71752">
              <w:rPr>
                <w:sz w:val="18"/>
                <w:szCs w:val="18"/>
                <w:lang w:eastAsia="ru-RU"/>
              </w:rPr>
              <w:t>Сведения за декабрь 2022 г. о работающих по форме СЗВ-ТД.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2CAF1C3" w14:textId="14C9E59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Постановлением Правления ПФ РФ от 25.12.2019 № 730п.</w:t>
            </w:r>
          </w:p>
        </w:tc>
      </w:tr>
      <w:tr w:rsidR="0056109C" w:rsidRPr="00F71752" w14:paraId="4496C203" w14:textId="77777777" w:rsidTr="00CD72E6">
        <w:trPr>
          <w:trHeight w:val="2145"/>
        </w:trPr>
        <w:tc>
          <w:tcPr>
            <w:tcW w:w="1133" w:type="dxa"/>
            <w:vMerge/>
            <w:shd w:val="clear" w:color="auto" w:fill="auto"/>
            <w:hideMark/>
          </w:tcPr>
          <w:p w14:paraId="0002FE0F" w14:textId="1C903356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9F2093A" w14:textId="57860A5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  <w:r w:rsidR="00A1240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травматизм</w:t>
            </w:r>
          </w:p>
        </w:tc>
        <w:tc>
          <w:tcPr>
            <w:tcW w:w="1561" w:type="dxa"/>
            <w:shd w:val="clear" w:color="auto" w:fill="auto"/>
            <w:hideMark/>
          </w:tcPr>
          <w:p w14:paraId="4558BE7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</w:t>
            </w:r>
          </w:p>
        </w:tc>
        <w:tc>
          <w:tcPr>
            <w:tcW w:w="1566" w:type="dxa"/>
            <w:shd w:val="clear" w:color="auto" w:fill="auto"/>
            <w:hideMark/>
          </w:tcPr>
          <w:p w14:paraId="27CF6F4B" w14:textId="7C7FC3B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страховых взносов на обязательное страхование от несчастных случаев на производстве и профзаболеваний за декабрь 2022г.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C09DB3C" w14:textId="43EBEFC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5A53686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BED53E8" w14:textId="284F4F6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5D8EA68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7576221D" w14:textId="77777777" w:rsidTr="00CD72E6">
        <w:trPr>
          <w:trHeight w:val="1410"/>
        </w:trPr>
        <w:tc>
          <w:tcPr>
            <w:tcW w:w="1133" w:type="dxa"/>
            <w:vMerge/>
            <w:shd w:val="clear" w:color="auto" w:fill="auto"/>
            <w:hideMark/>
          </w:tcPr>
          <w:p w14:paraId="669DBF6F" w14:textId="4C4579A5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F06B9F8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7051EE11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506AA5FD" w14:textId="008E5B5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10A39ECB" w14:textId="5E0D013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Фирмы, утратившие право на применение УСН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7C4C13D" w14:textId="0301C4F2" w:rsidR="0056109C" w:rsidRPr="00F71752" w:rsidRDefault="0056109C" w:rsidP="0056109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6EAE62" w14:textId="1B71A7F7" w:rsidR="0056109C" w:rsidRPr="00F71752" w:rsidRDefault="0056109C" w:rsidP="0056109C">
            <w:pPr>
              <w:rPr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Сообщение </w:t>
            </w:r>
            <w:r w:rsidRPr="00F71752">
              <w:rPr>
                <w:sz w:val="18"/>
                <w:szCs w:val="18"/>
                <w:lang w:eastAsia="ru-RU"/>
              </w:rPr>
              <w:t>об утрате прав</w:t>
            </w:r>
            <w:r w:rsidRPr="00F71752">
              <w:rPr>
                <w:i/>
                <w:iCs/>
                <w:sz w:val="18"/>
                <w:szCs w:val="18"/>
                <w:lang w:eastAsia="ru-RU"/>
              </w:rPr>
              <w:t>а</w:t>
            </w:r>
            <w:r w:rsidRPr="00F71752">
              <w:rPr>
                <w:sz w:val="18"/>
                <w:szCs w:val="18"/>
                <w:lang w:eastAsia="ru-RU"/>
              </w:rPr>
              <w:t> на применение УСН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3C110EEB" w14:textId="3FA3B75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Приказом ФНС России от 02.11. 2012 № ММВ-7-3/829@ </w:t>
            </w:r>
            <w:r w:rsidRPr="00F71752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(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№ 26.2-2) (КНД 1150003) </w:t>
            </w:r>
            <w:proofErr w:type="gramStart"/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Применяется  с</w:t>
            </w:r>
            <w:proofErr w:type="gramEnd"/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 января 2013 года</w:t>
            </w:r>
            <w:r w:rsidRPr="00F71752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6109C" w:rsidRPr="00F71752" w14:paraId="406D1F88" w14:textId="77777777" w:rsidTr="0056109C">
        <w:trPr>
          <w:trHeight w:val="570"/>
        </w:trPr>
        <w:tc>
          <w:tcPr>
            <w:tcW w:w="1133" w:type="dxa"/>
            <w:vMerge/>
            <w:shd w:val="clear" w:color="auto" w:fill="auto"/>
            <w:hideMark/>
          </w:tcPr>
          <w:p w14:paraId="50079D15" w14:textId="6DB96079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B24AA7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ED962D6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545DA5E0" w14:textId="3AC47C1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011BAE3" w14:textId="170458A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Фирма, отказывающиеся от применения УСН в 2023 году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A89A7CE" w14:textId="76F4C57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27B17372" w14:textId="39A39C4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Уведомления об отказе от применения УСН с 2023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5A77C929" w14:textId="4F0BD14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02.11. 2012 № ММВ-7-3/829@</w:t>
            </w:r>
          </w:p>
        </w:tc>
      </w:tr>
      <w:tr w:rsidR="0056109C" w:rsidRPr="00F71752" w14:paraId="2242AA8A" w14:textId="77777777" w:rsidTr="00CD72E6">
        <w:trPr>
          <w:trHeight w:val="2244"/>
        </w:trPr>
        <w:tc>
          <w:tcPr>
            <w:tcW w:w="1133" w:type="dxa"/>
            <w:vMerge w:val="restart"/>
            <w:shd w:val="clear" w:color="auto" w:fill="auto"/>
            <w:hideMark/>
          </w:tcPr>
          <w:p w14:paraId="61ACED30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75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 января</w:t>
            </w:r>
          </w:p>
          <w:p w14:paraId="355F84FD" w14:textId="17CB06A8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66D1D15" w14:textId="164F64A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на травматизм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  <w:hideMark/>
          </w:tcPr>
          <w:p w14:paraId="12BEAED8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654CEE14" w14:textId="56122FC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82E0A94" w14:textId="114D21C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Все организации и ИП, имеющие наемных 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715F7313" w14:textId="4F751F1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356650F" w14:textId="62198B9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Расчет (на бумажном носителе) по начисленным и уплаченным страховым взносам на травматизм за 2022 год по форме 4-ФСС.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3FBBCA0A" w14:textId="38792E8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ФСС РФ от 26.09.2016 № 381</w:t>
            </w:r>
          </w:p>
        </w:tc>
      </w:tr>
      <w:tr w:rsidR="0056109C" w:rsidRPr="00F71752" w14:paraId="2A32873E" w14:textId="77777777" w:rsidTr="00CD72E6">
        <w:trPr>
          <w:trHeight w:val="1837"/>
        </w:trPr>
        <w:tc>
          <w:tcPr>
            <w:tcW w:w="1133" w:type="dxa"/>
            <w:vMerge/>
            <w:shd w:val="clear" w:color="auto" w:fill="auto"/>
          </w:tcPr>
          <w:p w14:paraId="75CA675A" w14:textId="1F03A712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3016D57" w14:textId="0139FE05" w:rsidR="0056109C" w:rsidRPr="00F71752" w:rsidRDefault="005C276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Дополнительные с</w:t>
            </w:r>
            <w:r w:rsidR="0056109C">
              <w:rPr>
                <w:rFonts w:eastAsia="Times New Roman" w:cs="Times New Roman"/>
                <w:sz w:val="18"/>
                <w:szCs w:val="18"/>
                <w:lang w:eastAsia="ru-RU"/>
              </w:rPr>
              <w:t>траховые взносы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на пенсию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14:paraId="228DAF9D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3096D78D" w14:textId="15F6C01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Компании, который перечисляют </w:t>
            </w:r>
            <w:hyperlink r:id="rId15" w:history="1">
              <w:r w:rsidRPr="00F71752">
                <w:rPr>
                  <w:rStyle w:val="a3"/>
                  <w:rFonts w:ascii="Roboto" w:hAnsi="Roboto"/>
                  <w:color w:val="2A6496"/>
                  <w:sz w:val="18"/>
                  <w:szCs w:val="18"/>
                  <w:shd w:val="clear" w:color="auto" w:fill="F5F5F5"/>
                </w:rPr>
                <w:t>дополнительные страховые взносы</w:t>
              </w:r>
            </w:hyperlink>
            <w:r w:rsidRPr="00F71752">
              <w:rPr>
                <w:rFonts w:ascii="Roboto" w:hAnsi="Roboto"/>
                <w:color w:val="222222"/>
                <w:sz w:val="18"/>
                <w:szCs w:val="18"/>
                <w:shd w:val="clear" w:color="auto" w:fill="F5F5F5"/>
              </w:rPr>
              <w:t> </w:t>
            </w:r>
            <w:r w:rsidRPr="00F71752">
              <w:rPr>
                <w:sz w:val="18"/>
                <w:szCs w:val="18"/>
              </w:rPr>
              <w:t>(ДСВ) на накопительную пенсию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25D81AEF" w14:textId="55C7651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8E0D13" w14:textId="35321AA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Отчет по форме </w:t>
            </w:r>
            <w:hyperlink r:id="rId16" w:history="1">
              <w:r w:rsidRPr="00F71752">
                <w:rPr>
                  <w:rFonts w:eastAsia="Times New Roman" w:cs="Times New Roman"/>
                  <w:lang w:eastAsia="ru-RU"/>
                </w:rPr>
                <w:t>ДСВ-3</w:t>
              </w:r>
            </w:hyperlink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за 4 квартал 2022 года (это реестр застрахованных лиц)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14:paraId="5A989254" w14:textId="319AAC6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Постановлением Правления ПФ РФ от 3 апреля 2019 г № 198п</w:t>
            </w:r>
            <w:r w:rsidRPr="00F71752">
              <w:rPr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6109C" w:rsidRPr="00F71752" w14:paraId="5E60733E" w14:textId="77777777" w:rsidTr="00CD72E6">
        <w:trPr>
          <w:trHeight w:val="2148"/>
        </w:trPr>
        <w:tc>
          <w:tcPr>
            <w:tcW w:w="1133" w:type="dxa"/>
            <w:vMerge/>
            <w:shd w:val="clear" w:color="auto" w:fill="auto"/>
            <w:hideMark/>
          </w:tcPr>
          <w:p w14:paraId="72953FDB" w14:textId="62F1E73F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BE1C9F7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Упрощенная отчетность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6E84162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7E1AE7DB" w14:textId="6B4FC6A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BB9D6AB" w14:textId="2E39C96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Компании, которые не проводили хозяйственных операций, не было движения денежных средств и у них нет объектов налогообложения.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393358A" w14:textId="1974546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693DC886" w14:textId="111C7A8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Единой (упрощенная) декларации за 2022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5155A9D0" w14:textId="4BB9744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Минфина России от 10.07.2007 № 62н</w:t>
            </w:r>
          </w:p>
        </w:tc>
      </w:tr>
      <w:tr w:rsidR="0056109C" w:rsidRPr="00F71752" w14:paraId="1AFC2190" w14:textId="77777777" w:rsidTr="00A4354E">
        <w:trPr>
          <w:trHeight w:val="1368"/>
        </w:trPr>
        <w:tc>
          <w:tcPr>
            <w:tcW w:w="1133" w:type="dxa"/>
            <w:vMerge/>
            <w:shd w:val="clear" w:color="auto" w:fill="auto"/>
            <w:hideMark/>
          </w:tcPr>
          <w:p w14:paraId="35320AD5" w14:textId="14010757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2E21195" w14:textId="0253F35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НДС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5899B64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3E4AD533" w14:textId="1BF2038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740F709" w14:textId="10B2050A" w:rsidR="0056109C" w:rsidRPr="00F71752" w:rsidRDefault="0056109C" w:rsidP="0056109C">
            <w:pPr>
              <w:spacing w:after="0" w:line="240" w:lineRule="auto"/>
              <w:ind w:right="-10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Неплательщики НДС и лица, освобожденные от уплаты НДС, в случае выставления ими счета-фактуры с выделенным налогом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5512A77" w14:textId="7CEB4A0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7E1E2BD" w14:textId="24B313D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Журнал учета полученных и выставленных счетов-фактур в электронной форме за IV квартал 2022 г.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14:paraId="7797F0C1" w14:textId="2950E94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остановлением Правительства РФ от 26 декабря 2011 №1137</w:t>
            </w:r>
          </w:p>
        </w:tc>
      </w:tr>
      <w:tr w:rsidR="0056109C" w:rsidRPr="00F71752" w14:paraId="57E2299D" w14:textId="77777777" w:rsidTr="00CD72E6">
        <w:trPr>
          <w:trHeight w:val="1773"/>
        </w:trPr>
        <w:tc>
          <w:tcPr>
            <w:tcW w:w="1133" w:type="dxa"/>
            <w:vMerge w:val="restart"/>
            <w:shd w:val="clear" w:color="auto" w:fill="auto"/>
            <w:hideMark/>
          </w:tcPr>
          <w:p w14:paraId="6087164F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75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25 января </w:t>
            </w:r>
          </w:p>
          <w:p w14:paraId="6EA6418B" w14:textId="62CB06CA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BE03981" w14:textId="508C2EF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на травматизм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69A7078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75EB9C11" w14:textId="29DBA07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B8B1914" w14:textId="39C37BD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компании и ИП, имеющие наемных работников, в отношении которых они выступают страхователями.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65A56A5" w14:textId="7008E41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6ACF2199" w14:textId="622E7F1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Расчет по форме 4-ФСС в электронной форме за 2022 год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30EB8F38" w14:textId="1C8D42A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ФСС России от 09.03. 2017 № 83</w:t>
            </w:r>
          </w:p>
        </w:tc>
      </w:tr>
      <w:tr w:rsidR="0056109C" w:rsidRPr="00F71752" w14:paraId="5CC8FE0C" w14:textId="77777777" w:rsidTr="00CD72E6">
        <w:trPr>
          <w:trHeight w:val="1536"/>
        </w:trPr>
        <w:tc>
          <w:tcPr>
            <w:tcW w:w="1133" w:type="dxa"/>
            <w:vMerge/>
            <w:shd w:val="clear" w:color="auto" w:fill="auto"/>
            <w:hideMark/>
          </w:tcPr>
          <w:p w14:paraId="635F9C2C" w14:textId="28A94455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D72F41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Торговый сбор</w:t>
            </w:r>
          </w:p>
        </w:tc>
        <w:tc>
          <w:tcPr>
            <w:tcW w:w="1561" w:type="dxa"/>
            <w:shd w:val="clear" w:color="auto" w:fill="auto"/>
            <w:hideMark/>
          </w:tcPr>
          <w:p w14:paraId="2E0A45E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ведущие предпринимательскую деятельность на территории Москвы</w:t>
            </w:r>
          </w:p>
        </w:tc>
        <w:tc>
          <w:tcPr>
            <w:tcW w:w="1566" w:type="dxa"/>
            <w:shd w:val="clear" w:color="auto" w:fill="auto"/>
            <w:hideMark/>
          </w:tcPr>
          <w:p w14:paraId="1FDBDCA8" w14:textId="372B32DB" w:rsidR="0056109C" w:rsidRPr="00F71752" w:rsidRDefault="0056109C" w:rsidP="0056109C">
            <w:pPr>
              <w:spacing w:after="0" w:line="240" w:lineRule="auto"/>
              <w:ind w:right="-243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сбора за ІV квартал 2022 г.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7361B54" w14:textId="4DC8E6D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DDE9E3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0ACDFB0" w14:textId="60CFC5A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25E4FCF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0EAECEC9" w14:textId="77777777" w:rsidTr="00CD72E6">
        <w:trPr>
          <w:trHeight w:val="1128"/>
        </w:trPr>
        <w:tc>
          <w:tcPr>
            <w:tcW w:w="1133" w:type="dxa"/>
            <w:vMerge/>
            <w:shd w:val="clear" w:color="auto" w:fill="auto"/>
            <w:hideMark/>
          </w:tcPr>
          <w:p w14:paraId="7D64E999" w14:textId="7831730E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7B4C5908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2252661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55FBEFC2" w14:textId="6126A34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FD6BB3B" w14:textId="050E9DC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8F09583" w14:textId="0B21430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D29C4B6" w14:textId="3560E47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Расчет по страховым взносам (РСВ) за 2022 г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0417589A" w14:textId="7E93673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18.09.  2019 № ММВ-7-11/470@</w:t>
            </w:r>
          </w:p>
        </w:tc>
      </w:tr>
      <w:tr w:rsidR="0056109C" w:rsidRPr="00F71752" w14:paraId="71E662E7" w14:textId="77777777" w:rsidTr="00CD72E6">
        <w:trPr>
          <w:trHeight w:val="888"/>
        </w:trPr>
        <w:tc>
          <w:tcPr>
            <w:tcW w:w="1133" w:type="dxa"/>
            <w:vMerge/>
            <w:shd w:val="clear" w:color="auto" w:fill="auto"/>
            <w:hideMark/>
          </w:tcPr>
          <w:p w14:paraId="633FA965" w14:textId="61D9240C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7E4F808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Единый налоговый платеж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4BE1AA3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18E88E60" w14:textId="660E410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C47514F" w14:textId="1CC895F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F834529" w14:textId="2E6E5D0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2CAAB5CB" w14:textId="60A470A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Уведомление об исчисленных сумма НДФЛ за период с 1 января по 22 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января 2023 года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08E26FC4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приказом ФНС от 2 ноября 2022 г. № ЕД-7-8/1047</w:t>
            </w:r>
          </w:p>
        </w:tc>
      </w:tr>
      <w:tr w:rsidR="0056109C" w:rsidRPr="00F71752" w14:paraId="5610C520" w14:textId="77777777" w:rsidTr="00CD72E6">
        <w:trPr>
          <w:trHeight w:val="1836"/>
        </w:trPr>
        <w:tc>
          <w:tcPr>
            <w:tcW w:w="1133" w:type="dxa"/>
            <w:vMerge/>
            <w:shd w:val="clear" w:color="auto" w:fill="auto"/>
            <w:hideMark/>
          </w:tcPr>
          <w:p w14:paraId="2E6D3AAB" w14:textId="29983427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61D9CF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20C209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6F597B6E" w14:textId="672BB00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0ACF1E0" w14:textId="562F06E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которые утратили право применять УСН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42D4355" w14:textId="4B9545E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6E1107D" w14:textId="285EEB8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Декларации по УСН в связи с прекращением предпринимательской деятельности, в отношении которой применялась УСН, в декабре 2022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5EB11A4" w14:textId="0F4ACFB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25.12.2020 № ЕД-7-3/958@</w:t>
            </w:r>
          </w:p>
        </w:tc>
      </w:tr>
      <w:tr w:rsidR="0056109C" w:rsidRPr="00F71752" w14:paraId="7FC3A6D3" w14:textId="77777777" w:rsidTr="00CD72E6">
        <w:trPr>
          <w:trHeight w:val="2025"/>
        </w:trPr>
        <w:tc>
          <w:tcPr>
            <w:tcW w:w="1133" w:type="dxa"/>
            <w:vMerge w:val="restart"/>
            <w:shd w:val="clear" w:color="auto" w:fill="auto"/>
            <w:hideMark/>
          </w:tcPr>
          <w:p w14:paraId="7EF42930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75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30 января</w:t>
            </w:r>
          </w:p>
          <w:p w14:paraId="5C6742E7" w14:textId="21D05039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24F459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1561" w:type="dxa"/>
            <w:shd w:val="clear" w:color="auto" w:fill="auto"/>
            <w:hideMark/>
          </w:tcPr>
          <w:p w14:paraId="162D599C" w14:textId="7218027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которые утратили право на УСН</w:t>
            </w:r>
          </w:p>
        </w:tc>
        <w:tc>
          <w:tcPr>
            <w:tcW w:w="1566" w:type="dxa"/>
            <w:shd w:val="clear" w:color="auto" w:fill="auto"/>
            <w:hideMark/>
          </w:tcPr>
          <w:p w14:paraId="1CA991A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в связи с прекращением предпринимательской деятельности, в отношении которой применялась УСН, в декабре 2022 г.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1B59CBC" w14:textId="6529307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01CED7B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045CB79" w14:textId="377CF70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15FB58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109C" w:rsidRPr="00F71752" w14:paraId="3FA0E4FD" w14:textId="77777777" w:rsidTr="00CD72E6">
        <w:trPr>
          <w:trHeight w:val="1092"/>
        </w:trPr>
        <w:tc>
          <w:tcPr>
            <w:tcW w:w="1133" w:type="dxa"/>
            <w:vMerge/>
            <w:shd w:val="clear" w:color="auto" w:fill="auto"/>
            <w:hideMark/>
          </w:tcPr>
          <w:p w14:paraId="3153A62F" w14:textId="29DA0FB9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25F8FB7" w14:textId="5683F38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47192B9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компании и ИП, выплачивающие доходы физлицам</w:t>
            </w:r>
          </w:p>
        </w:tc>
        <w:tc>
          <w:tcPr>
            <w:tcW w:w="1566" w:type="dxa"/>
            <w:shd w:val="clear" w:color="auto" w:fill="auto"/>
            <w:hideMark/>
          </w:tcPr>
          <w:p w14:paraId="51CC6644" w14:textId="71F170D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Уплата страховых взносов </w:t>
            </w:r>
            <w:r w:rsidR="00A12406" w:rsidRPr="00A12406">
              <w:rPr>
                <w:sz w:val="18"/>
                <w:szCs w:val="18"/>
              </w:rPr>
              <w:t xml:space="preserve">на ОПС, ОМС и на случай </w:t>
            </w:r>
            <w:proofErr w:type="spellStart"/>
            <w:r w:rsidR="00A12406" w:rsidRPr="00A12406">
              <w:rPr>
                <w:sz w:val="18"/>
                <w:szCs w:val="18"/>
              </w:rPr>
              <w:t>ВНиМ</w:t>
            </w:r>
            <w:proofErr w:type="spellEnd"/>
            <w:r w:rsidR="00A12406" w:rsidRPr="00A12406">
              <w:rPr>
                <w:sz w:val="18"/>
                <w:szCs w:val="18"/>
              </w:rPr>
              <w:t xml:space="preserve"> 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за декабрь 2022 года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50A8A2B" w14:textId="11FC8FD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72F9C3F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297C1519" w14:textId="39DFBBA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3C706A0A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6C838E70" w14:textId="77777777" w:rsidTr="00CD72E6">
        <w:trPr>
          <w:trHeight w:val="1344"/>
        </w:trPr>
        <w:tc>
          <w:tcPr>
            <w:tcW w:w="1133" w:type="dxa"/>
            <w:vMerge/>
            <w:shd w:val="clear" w:color="auto" w:fill="auto"/>
            <w:hideMark/>
          </w:tcPr>
          <w:p w14:paraId="1A7D9235" w14:textId="66867A71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8600359" w14:textId="556A807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НДФЛ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366D314B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компании и ИП, выплачивающие доходы физлицам</w:t>
            </w:r>
          </w:p>
        </w:tc>
        <w:tc>
          <w:tcPr>
            <w:tcW w:w="1566" w:type="dxa"/>
            <w:shd w:val="clear" w:color="auto" w:fill="auto"/>
            <w:hideMark/>
          </w:tcPr>
          <w:p w14:paraId="6CB02258" w14:textId="134D2FD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НДФЛ, удержанного с работников за период с 01.01.2023 по 22.01.2023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8784865" w14:textId="2125EFB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435A463F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C228441" w14:textId="588A0E7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80ED80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057BD93D" w14:textId="77777777" w:rsidTr="00CD72E6">
        <w:trPr>
          <w:trHeight w:val="1704"/>
        </w:trPr>
        <w:tc>
          <w:tcPr>
            <w:tcW w:w="1133" w:type="dxa"/>
            <w:vMerge/>
            <w:shd w:val="clear" w:color="auto" w:fill="auto"/>
            <w:hideMark/>
          </w:tcPr>
          <w:p w14:paraId="6CE5F31C" w14:textId="62FF51ED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07AC7BC" w14:textId="595E904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НДС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714D4B97" w14:textId="593A34E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</w:t>
            </w:r>
            <w:r w:rsidR="005C27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выставившие счета-фактуры покупателям с </w:t>
            </w:r>
            <w:r w:rsidR="005C27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выделенным 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НДС. </w:t>
            </w:r>
          </w:p>
        </w:tc>
        <w:tc>
          <w:tcPr>
            <w:tcW w:w="1566" w:type="dxa"/>
            <w:shd w:val="clear" w:color="auto" w:fill="auto"/>
            <w:hideMark/>
          </w:tcPr>
          <w:p w14:paraId="38327C72" w14:textId="181951F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полной суммы налога за IV квартал 2022 г.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808BFA5" w14:textId="44F9A56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955B06A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03DCFA48" w14:textId="44A6429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24C06F5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365CEA09" w14:textId="77777777" w:rsidTr="00CD72E6">
        <w:trPr>
          <w:trHeight w:val="428"/>
        </w:trPr>
        <w:tc>
          <w:tcPr>
            <w:tcW w:w="10915" w:type="dxa"/>
            <w:gridSpan w:val="8"/>
            <w:shd w:val="clear" w:color="auto" w:fill="auto"/>
          </w:tcPr>
          <w:p w14:paraId="45E67D2C" w14:textId="37BCDB1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72E6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Февраль 2023 года</w:t>
            </w:r>
          </w:p>
        </w:tc>
      </w:tr>
      <w:tr w:rsidR="0056109C" w:rsidRPr="00F71752" w14:paraId="6578B34E" w14:textId="77777777" w:rsidTr="00CD72E6">
        <w:trPr>
          <w:trHeight w:val="1068"/>
        </w:trPr>
        <w:tc>
          <w:tcPr>
            <w:tcW w:w="1133" w:type="dxa"/>
            <w:shd w:val="clear" w:color="auto" w:fill="auto"/>
            <w:hideMark/>
          </w:tcPr>
          <w:p w14:paraId="0450F727" w14:textId="0DC33DAE" w:rsidR="0056109C" w:rsidRPr="00F71752" w:rsidRDefault="0056109C" w:rsidP="0056109C">
            <w:pPr>
              <w:spacing w:after="0" w:line="240" w:lineRule="auto"/>
              <w:ind w:left="-102" w:right="-25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175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275" w:type="dxa"/>
            <w:shd w:val="clear" w:color="auto" w:fill="auto"/>
            <w:hideMark/>
          </w:tcPr>
          <w:p w14:paraId="6E0A169B" w14:textId="1003FF5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на травматизм</w:t>
            </w:r>
          </w:p>
        </w:tc>
        <w:tc>
          <w:tcPr>
            <w:tcW w:w="1561" w:type="dxa"/>
            <w:shd w:val="clear" w:color="auto" w:fill="auto"/>
            <w:hideMark/>
          </w:tcPr>
          <w:p w14:paraId="141233CB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</w:t>
            </w:r>
          </w:p>
        </w:tc>
        <w:tc>
          <w:tcPr>
            <w:tcW w:w="1566" w:type="dxa"/>
            <w:shd w:val="clear" w:color="auto" w:fill="auto"/>
            <w:hideMark/>
          </w:tcPr>
          <w:p w14:paraId="2144939F" w14:textId="0FEC92F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страховых взносов на обязательное страхование от несчастных случаев на производстве и профзаболеваний за январь 2023 г.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FF2D7F4" w14:textId="5EC3F4F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78EE15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EDFF162" w14:textId="41C0411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2E9A032D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3D58829E" w14:textId="77777777" w:rsidTr="00CD72E6">
        <w:trPr>
          <w:trHeight w:val="969"/>
        </w:trPr>
        <w:tc>
          <w:tcPr>
            <w:tcW w:w="1133" w:type="dxa"/>
            <w:vMerge w:val="restart"/>
            <w:shd w:val="clear" w:color="auto" w:fill="auto"/>
            <w:hideMark/>
          </w:tcPr>
          <w:p w14:paraId="16CED002" w14:textId="77777777" w:rsidR="0056109C" w:rsidRPr="009C1CB4" w:rsidRDefault="0056109C" w:rsidP="0056109C">
            <w:pPr>
              <w:spacing w:after="0" w:line="240" w:lineRule="auto"/>
              <w:ind w:left="-102" w:right="-25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CB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27 февраля</w:t>
            </w:r>
          </w:p>
          <w:p w14:paraId="67212070" w14:textId="69A1C308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1CE6BB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НДФЛ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0852DD1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3A698D9D" w14:textId="198B193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41F215F" w14:textId="0167DDA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D4E7F26" w14:textId="7025FFA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7E6A9021" w14:textId="7957EDE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Расчет по форме 6-НДФЛ за 2022 год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97FF7F6" w14:textId="240CD24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15.10.2020 № ЕД-7-11/753</w:t>
            </w:r>
          </w:p>
        </w:tc>
      </w:tr>
      <w:tr w:rsidR="0056109C" w:rsidRPr="00F71752" w14:paraId="1EF8B09A" w14:textId="77777777" w:rsidTr="00CD72E6">
        <w:trPr>
          <w:trHeight w:val="2400"/>
        </w:trPr>
        <w:tc>
          <w:tcPr>
            <w:tcW w:w="1133" w:type="dxa"/>
            <w:vMerge/>
            <w:shd w:val="clear" w:color="auto" w:fill="auto"/>
            <w:hideMark/>
          </w:tcPr>
          <w:p w14:paraId="0797B0C2" w14:textId="3EC1405C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6CDBD2F" w14:textId="6C530FF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Персонифицированные сведения за январь 2023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4CB1E8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71825538" w14:textId="7545E0B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538F95C" w14:textId="7652FD5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97E3AE4" w14:textId="7BDAFC5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00C3F67" w14:textId="3A6EA90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Новая форма отчета «Персонифицированные сведения о физических лицах» 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63265112" w14:textId="1DC79C0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29.09.2022 № ЕД-7-11/878@ Форма - приложение № 2</w:t>
            </w:r>
          </w:p>
          <w:p w14:paraId="6BB878A1" w14:textId="511F531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Порядок заполнения - приложением № 4.</w:t>
            </w:r>
          </w:p>
        </w:tc>
      </w:tr>
      <w:tr w:rsidR="0056109C" w:rsidRPr="00F71752" w14:paraId="68461217" w14:textId="77777777" w:rsidTr="00CD72E6">
        <w:trPr>
          <w:trHeight w:val="570"/>
        </w:trPr>
        <w:tc>
          <w:tcPr>
            <w:tcW w:w="1133" w:type="dxa"/>
            <w:vMerge/>
            <w:shd w:val="clear" w:color="auto" w:fill="auto"/>
            <w:hideMark/>
          </w:tcPr>
          <w:p w14:paraId="459BBE04" w14:textId="5D953321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9C3C28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1C420EA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65BEBBD1" w14:textId="7434343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95B4A72" w14:textId="590B23A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D50D75D" w14:textId="0BBD14E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61382CBF" w14:textId="66D1DB3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Новая форма ЕФС-1 в части сведений о трудовой деятельности при переводе и иных кадровых мероприятий (ранее СЗВ-ТД) за январь 2023 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44E38A86" w14:textId="139066B9" w:rsidR="0056109C" w:rsidRPr="00F71752" w:rsidRDefault="0056109C" w:rsidP="0056109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Pr="00F71752">
              <w:rPr>
                <w:sz w:val="18"/>
                <w:szCs w:val="18"/>
              </w:rPr>
              <w:t xml:space="preserve">остановлением Правления ПФР от 31.10.2022 № 245п. Электронный формат утвержден постановлением Правления ПФР от </w:t>
            </w:r>
            <w:proofErr w:type="gramStart"/>
            <w:r w:rsidRPr="00F71752">
              <w:rPr>
                <w:sz w:val="18"/>
                <w:szCs w:val="18"/>
              </w:rPr>
              <w:t>31.10.2022  №</w:t>
            </w:r>
            <w:proofErr w:type="gramEnd"/>
            <w:r w:rsidRPr="00F71752">
              <w:rPr>
                <w:sz w:val="18"/>
                <w:szCs w:val="18"/>
              </w:rPr>
              <w:t xml:space="preserve"> 246п. </w:t>
            </w:r>
          </w:p>
        </w:tc>
      </w:tr>
      <w:tr w:rsidR="0056109C" w:rsidRPr="00F71752" w14:paraId="7FC0016F" w14:textId="77777777" w:rsidTr="00CD72E6">
        <w:trPr>
          <w:trHeight w:val="1562"/>
        </w:trPr>
        <w:tc>
          <w:tcPr>
            <w:tcW w:w="1133" w:type="dxa"/>
            <w:vMerge/>
            <w:shd w:val="clear" w:color="auto" w:fill="auto"/>
            <w:hideMark/>
          </w:tcPr>
          <w:p w14:paraId="6330ED45" w14:textId="01847525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87EF907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Единый налоговый платеж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5E97520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3E91C2B4" w14:textId="42735BD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5393BEA" w14:textId="575F805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4EDA66E5" w14:textId="7A026D0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78E739E5" w14:textId="42DFD10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Уведомление об исчисленных суммах налогов, страховых взносов (по уплате в феврале НДФЛ, удержанного за период с 23.01.2023 по 22.02.2023, страховых взносов за январь 2023 г, транспортного налога за 2022 год, налога на имущество за 2022 год, земельного налога за 2022 год)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2A830769" w14:textId="7EA3276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от 2 ноября 2022 г. № ЕД-7-8/1047</w:t>
            </w:r>
          </w:p>
        </w:tc>
      </w:tr>
      <w:tr w:rsidR="0056109C" w:rsidRPr="00F71752" w14:paraId="14649C9B" w14:textId="77777777" w:rsidTr="00CD72E6">
        <w:trPr>
          <w:trHeight w:val="2675"/>
        </w:trPr>
        <w:tc>
          <w:tcPr>
            <w:tcW w:w="1133" w:type="dxa"/>
            <w:vMerge/>
            <w:shd w:val="clear" w:color="auto" w:fill="auto"/>
            <w:hideMark/>
          </w:tcPr>
          <w:p w14:paraId="04040BAB" w14:textId="3042257B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7EB8DBF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Упрощенная система налогообложения (УСН)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32B850D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53F4E086" w14:textId="7F985CC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6E3F61C" w14:textId="60C6648F" w:rsidR="0056109C" w:rsidRPr="00F71752" w:rsidRDefault="0056109C" w:rsidP="0056109C">
            <w:pPr>
              <w:spacing w:after="24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Фирмы, отказывающиеся от применения УСН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AC29768" w14:textId="16B66E0D" w:rsidR="0056109C" w:rsidRPr="00F71752" w:rsidRDefault="0056109C" w:rsidP="0056109C">
            <w:pPr>
              <w:spacing w:after="24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74566080" w14:textId="17AED9A5" w:rsidR="0056109C" w:rsidRPr="00F71752" w:rsidRDefault="0056109C" w:rsidP="0056109C">
            <w:pPr>
              <w:spacing w:after="24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Налоговая декларация в связи с прекращением предпринимательской деятельности, в отношении которой применялась УСН в январе 2023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5CEAA35" w14:textId="78AC7EB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 декабря 2020 № ЕД-7-3/958@</w:t>
            </w:r>
          </w:p>
        </w:tc>
      </w:tr>
      <w:tr w:rsidR="0056109C" w:rsidRPr="00F71752" w14:paraId="77FC7D36" w14:textId="77777777" w:rsidTr="00CD72E6">
        <w:trPr>
          <w:trHeight w:val="1770"/>
        </w:trPr>
        <w:tc>
          <w:tcPr>
            <w:tcW w:w="1133" w:type="dxa"/>
            <w:vMerge/>
            <w:shd w:val="clear" w:color="auto" w:fill="auto"/>
            <w:hideMark/>
          </w:tcPr>
          <w:p w14:paraId="70162241" w14:textId="5C5E5A13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49965E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38499471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1E05CFC0" w14:textId="5FE03B2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A7310A6" w14:textId="5344232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Отказывающиеся от применения ЕСХН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4AC3C27" w14:textId="7020BB1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FFFC57A" w14:textId="29FFAAA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Налоговая декларация в связи с прекращением предпринимательской деятельности в качестве сельскохозяйственного товаропроизводителя в январе 2023 года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43B0FD91" w14:textId="4579358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28.07.2014 № ММВ-7-3/384@</w:t>
            </w:r>
          </w:p>
        </w:tc>
      </w:tr>
      <w:tr w:rsidR="0056109C" w:rsidRPr="00F71752" w14:paraId="53F3038E" w14:textId="77777777" w:rsidTr="00CD72E6">
        <w:trPr>
          <w:trHeight w:val="2169"/>
        </w:trPr>
        <w:tc>
          <w:tcPr>
            <w:tcW w:w="1133" w:type="dxa"/>
            <w:vMerge w:val="restart"/>
            <w:shd w:val="clear" w:color="auto" w:fill="auto"/>
            <w:hideMark/>
          </w:tcPr>
          <w:p w14:paraId="7EA45183" w14:textId="77777777" w:rsidR="0056109C" w:rsidRPr="009C1CB4" w:rsidRDefault="0056109C" w:rsidP="0056109C">
            <w:pPr>
              <w:spacing w:after="0" w:line="240" w:lineRule="auto"/>
              <w:ind w:left="-102" w:right="-250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CB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28 февраля</w:t>
            </w:r>
          </w:p>
          <w:p w14:paraId="682BDD7A" w14:textId="279E0083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4CC42F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УСН</w:t>
            </w:r>
          </w:p>
        </w:tc>
        <w:tc>
          <w:tcPr>
            <w:tcW w:w="1561" w:type="dxa"/>
            <w:shd w:val="clear" w:color="auto" w:fill="auto"/>
            <w:hideMark/>
          </w:tcPr>
          <w:p w14:paraId="3B32ABFE" w14:textId="29D6E9A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Компании, отказывающиеся от применения УСН</w:t>
            </w:r>
          </w:p>
        </w:tc>
        <w:tc>
          <w:tcPr>
            <w:tcW w:w="1566" w:type="dxa"/>
            <w:shd w:val="clear" w:color="auto" w:fill="auto"/>
            <w:hideMark/>
          </w:tcPr>
          <w:p w14:paraId="01D2408A" w14:textId="2801BBB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в связи с прекращением предпринимательской деятельности, по которой применялась УСН в январе 2023 г.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9119ECC" w14:textId="3C39CB7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880034D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7A02B04B" w14:textId="24D9F45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2082C60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3880F47E" w14:textId="77777777" w:rsidTr="00CD72E6">
        <w:trPr>
          <w:trHeight w:val="1844"/>
        </w:trPr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2CDC4DB5" w14:textId="20D70461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90F775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561" w:type="dxa"/>
            <w:shd w:val="clear" w:color="auto" w:fill="auto"/>
            <w:hideMark/>
          </w:tcPr>
          <w:p w14:paraId="3161277B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Отказывающиеся от применения ЕСХН</w:t>
            </w:r>
          </w:p>
        </w:tc>
        <w:tc>
          <w:tcPr>
            <w:tcW w:w="1566" w:type="dxa"/>
            <w:shd w:val="clear" w:color="auto" w:fill="auto"/>
            <w:hideMark/>
          </w:tcPr>
          <w:p w14:paraId="32D346C2" w14:textId="3FEDC1D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в связи с прекращением предпринимательской деятельности на ЕСХН в январе 2023 года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0DCFEEE7" w14:textId="103EF06B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4DACCCA6" w14:textId="77777777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6E4E4795" w14:textId="420B7C4F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10B2DACF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7C4236C4" w14:textId="77777777" w:rsidTr="00CD72E6">
        <w:trPr>
          <w:trHeight w:val="988"/>
        </w:trPr>
        <w:tc>
          <w:tcPr>
            <w:tcW w:w="1133" w:type="dxa"/>
            <w:vMerge/>
            <w:shd w:val="clear" w:color="auto" w:fill="auto"/>
            <w:hideMark/>
          </w:tcPr>
          <w:p w14:paraId="38BF70B3" w14:textId="7B283B7C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E15EEB7" w14:textId="1707C3B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Транспортный налог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6A73AA0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организации, владеющие транспортными средствами</w:t>
            </w:r>
          </w:p>
        </w:tc>
        <w:tc>
          <w:tcPr>
            <w:tcW w:w="1566" w:type="dxa"/>
            <w:shd w:val="clear" w:color="auto" w:fill="auto"/>
            <w:hideMark/>
          </w:tcPr>
          <w:p w14:paraId="5CCD05EF" w14:textId="1B5E414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транспортного налога за 2022 год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6C25B2B" w14:textId="2B550DE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506B2AB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406987CD" w14:textId="1E6A09C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275829A4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41F96780" w14:textId="77777777" w:rsidTr="00CD72E6">
        <w:trPr>
          <w:trHeight w:val="1236"/>
        </w:trPr>
        <w:tc>
          <w:tcPr>
            <w:tcW w:w="1133" w:type="dxa"/>
            <w:vMerge/>
            <w:shd w:val="clear" w:color="auto" w:fill="auto"/>
            <w:hideMark/>
          </w:tcPr>
          <w:p w14:paraId="0F61E1A0" w14:textId="7CECF355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C7B8219" w14:textId="3370908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НДФЛ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693AD132" w14:textId="22C8F96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доходы работникам</w:t>
            </w:r>
          </w:p>
        </w:tc>
        <w:tc>
          <w:tcPr>
            <w:tcW w:w="1566" w:type="dxa"/>
            <w:shd w:val="clear" w:color="auto" w:fill="auto"/>
            <w:hideMark/>
          </w:tcPr>
          <w:p w14:paraId="747CE0AF" w14:textId="03D3EF6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НДФЛ, удержанного с в период с 23.01.2023 по 22.02.2023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85CB735" w14:textId="0F511D4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A5C0388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75C4858B" w14:textId="47DA3CD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42F16696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048EE074" w14:textId="77777777" w:rsidTr="00CD72E6">
        <w:trPr>
          <w:trHeight w:val="1272"/>
        </w:trPr>
        <w:tc>
          <w:tcPr>
            <w:tcW w:w="1133" w:type="dxa"/>
            <w:vMerge/>
            <w:shd w:val="clear" w:color="auto" w:fill="auto"/>
            <w:hideMark/>
          </w:tcPr>
          <w:p w14:paraId="18047FA1" w14:textId="498AB6F9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9F7D5A2" w14:textId="4DA5659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03CB521D" w14:textId="21ED58B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доходы работникам и др. физлицам</w:t>
            </w:r>
          </w:p>
        </w:tc>
        <w:tc>
          <w:tcPr>
            <w:tcW w:w="1566" w:type="dxa"/>
            <w:shd w:val="clear" w:color="auto" w:fill="auto"/>
            <w:hideMark/>
          </w:tcPr>
          <w:p w14:paraId="3EC36547" w14:textId="6AD7A0D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Уплата страховых взносов </w:t>
            </w:r>
            <w:r w:rsidR="005C276C" w:rsidRPr="00A12406">
              <w:rPr>
                <w:sz w:val="18"/>
                <w:szCs w:val="18"/>
              </w:rPr>
              <w:t xml:space="preserve">на ОПС, ОМС и на случай </w:t>
            </w:r>
            <w:proofErr w:type="spellStart"/>
            <w:r w:rsidR="005C276C" w:rsidRPr="00A12406">
              <w:rPr>
                <w:sz w:val="18"/>
                <w:szCs w:val="18"/>
              </w:rPr>
              <w:t>ВНиМ</w:t>
            </w:r>
            <w:proofErr w:type="spellEnd"/>
            <w:r w:rsidR="005C276C" w:rsidRPr="00A12406">
              <w:rPr>
                <w:sz w:val="18"/>
                <w:szCs w:val="18"/>
              </w:rPr>
              <w:t xml:space="preserve"> 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январь 2023 года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3E08150" w14:textId="35DCF74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E60BA9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69111B4C" w14:textId="5700379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55A70C47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03469735" w14:textId="77777777" w:rsidTr="00CD72E6">
        <w:trPr>
          <w:trHeight w:val="467"/>
        </w:trPr>
        <w:tc>
          <w:tcPr>
            <w:tcW w:w="10915" w:type="dxa"/>
            <w:gridSpan w:val="8"/>
            <w:shd w:val="clear" w:color="auto" w:fill="auto"/>
          </w:tcPr>
          <w:p w14:paraId="66DE8FFC" w14:textId="44D16E7B" w:rsidR="0056109C" w:rsidRPr="009C1CB4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CD72E6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Март 2023 года</w:t>
            </w:r>
          </w:p>
        </w:tc>
      </w:tr>
      <w:tr w:rsidR="0056109C" w:rsidRPr="00F71752" w14:paraId="0C682135" w14:textId="77777777" w:rsidTr="00CD72E6">
        <w:trPr>
          <w:trHeight w:val="1140"/>
        </w:trPr>
        <w:tc>
          <w:tcPr>
            <w:tcW w:w="1133" w:type="dxa"/>
            <w:vMerge w:val="restart"/>
            <w:shd w:val="clear" w:color="auto" w:fill="auto"/>
            <w:hideMark/>
          </w:tcPr>
          <w:p w14:paraId="30B9BF36" w14:textId="77777777" w:rsidR="0056109C" w:rsidRPr="009C1CB4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CB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 марта</w:t>
            </w:r>
          </w:p>
          <w:p w14:paraId="31F7A296" w14:textId="33CCC727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615951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 стаже всех работников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6CB4BEF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23E90657" w14:textId="72EC423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C3F70D4" w14:textId="6B3235D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CAB52B6" w14:textId="41E22EF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DA4F92B" w14:textId="02ADC12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 стаже работников СЗВ-СТАЖ за 2022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474064CF" w14:textId="6EF2E95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Постановлением Правления ПФ РФ от 06.12.2018 № 507п</w:t>
            </w:r>
          </w:p>
        </w:tc>
      </w:tr>
      <w:tr w:rsidR="0056109C" w:rsidRPr="00F71752" w14:paraId="12A63689" w14:textId="77777777" w:rsidTr="00CD72E6">
        <w:trPr>
          <w:trHeight w:val="1248"/>
        </w:trPr>
        <w:tc>
          <w:tcPr>
            <w:tcW w:w="1133" w:type="dxa"/>
            <w:vMerge/>
            <w:shd w:val="clear" w:color="auto" w:fill="auto"/>
          </w:tcPr>
          <w:p w14:paraId="6A6E4E8D" w14:textId="0EBE2C64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8CB6B95" w14:textId="1A2542A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 о работниках</w:t>
            </w:r>
          </w:p>
        </w:tc>
        <w:tc>
          <w:tcPr>
            <w:tcW w:w="3127" w:type="dxa"/>
            <w:gridSpan w:val="2"/>
            <w:shd w:val="clear" w:color="auto" w:fill="auto"/>
          </w:tcPr>
          <w:p w14:paraId="48C52A21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14:paraId="4EEE171E" w14:textId="575A2E8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EF9BFA7" w14:textId="0F7E316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11F9F7" w14:textId="77777777" w:rsidR="0056109C" w:rsidRPr="009C1CB4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Отчет по форме </w:t>
            </w:r>
            <w:hyperlink r:id="rId17" w:history="1">
              <w:r w:rsidRPr="009C1CB4">
                <w:rPr>
                  <w:rFonts w:eastAsia="Times New Roman" w:cs="Times New Roman"/>
                  <w:sz w:val="18"/>
                  <w:szCs w:val="18"/>
                  <w:lang w:eastAsia="ru-RU"/>
                </w:rPr>
                <w:t>ОДВ-1</w:t>
              </w:r>
            </w:hyperlink>
            <w:r w:rsidRPr="009C1CB4">
              <w:rPr>
                <w:rFonts w:eastAsia="Times New Roman" w:cs="Times New Roman"/>
                <w:sz w:val="18"/>
                <w:szCs w:val="18"/>
                <w:lang w:eastAsia="ru-RU"/>
              </w:rPr>
              <w:t> за 2022 год </w:t>
            </w:r>
          </w:p>
          <w:p w14:paraId="6E3A36C4" w14:textId="0F43AEE6" w:rsidR="0056109C" w:rsidRPr="00F71752" w:rsidRDefault="0056109C" w:rsidP="0056109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1CB4">
              <w:rPr>
                <w:rFonts w:eastAsia="Times New Roman" w:cs="Times New Roman"/>
                <w:sz w:val="18"/>
                <w:szCs w:val="18"/>
                <w:lang w:eastAsia="ru-RU"/>
              </w:rPr>
              <w:t>Это сопровождающий документ. Сдается с другими формами персонифицированного учета: СЗВ-СТАЖ, СЗВ-</w:t>
            </w:r>
            <w:r w:rsidRPr="009C1CB4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ИСХ и СЗВ-КОРР. Отдельно форму ОДВ-1 сдавать не нужно.</w:t>
            </w:r>
          </w:p>
        </w:tc>
        <w:tc>
          <w:tcPr>
            <w:tcW w:w="1360" w:type="dxa"/>
            <w:shd w:val="clear" w:color="auto" w:fill="F2F2F2" w:themeFill="background1" w:themeFillShade="F2"/>
          </w:tcPr>
          <w:p w14:paraId="4A53F9E2" w14:textId="06108D4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Постановлением Правления ПФ РФ от 06.12.2018 № 507п</w:t>
            </w:r>
          </w:p>
        </w:tc>
      </w:tr>
      <w:tr w:rsidR="0056109C" w:rsidRPr="00F71752" w14:paraId="72AB1100" w14:textId="77777777" w:rsidTr="00CD72E6">
        <w:trPr>
          <w:trHeight w:val="2145"/>
        </w:trPr>
        <w:tc>
          <w:tcPr>
            <w:tcW w:w="1133" w:type="dxa"/>
            <w:shd w:val="clear" w:color="auto" w:fill="auto"/>
            <w:hideMark/>
          </w:tcPr>
          <w:p w14:paraId="3C455F56" w14:textId="67BDA8EA" w:rsidR="0056109C" w:rsidRPr="009C1CB4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CB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 марта</w:t>
            </w:r>
          </w:p>
        </w:tc>
        <w:tc>
          <w:tcPr>
            <w:tcW w:w="1275" w:type="dxa"/>
            <w:shd w:val="clear" w:color="auto" w:fill="auto"/>
            <w:hideMark/>
          </w:tcPr>
          <w:p w14:paraId="3C0092B9" w14:textId="19B12D0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на травматизм</w:t>
            </w:r>
          </w:p>
        </w:tc>
        <w:tc>
          <w:tcPr>
            <w:tcW w:w="1561" w:type="dxa"/>
            <w:shd w:val="clear" w:color="auto" w:fill="auto"/>
            <w:hideMark/>
          </w:tcPr>
          <w:p w14:paraId="7D09970C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</w:t>
            </w:r>
          </w:p>
        </w:tc>
        <w:tc>
          <w:tcPr>
            <w:tcW w:w="1566" w:type="dxa"/>
            <w:shd w:val="clear" w:color="auto" w:fill="auto"/>
            <w:hideMark/>
          </w:tcPr>
          <w:p w14:paraId="0D45A032" w14:textId="08CBD27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страховых взносов на обязательное страхование от несчастных случаев на производстве и профзаболеваний за февраль 2023 г.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101FD526" w14:textId="36127D5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4421EAA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431F5C6E" w14:textId="7D3D506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4DA94AE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620C0798" w14:textId="77777777" w:rsidTr="00CD72E6">
        <w:trPr>
          <w:trHeight w:val="948"/>
        </w:trPr>
        <w:tc>
          <w:tcPr>
            <w:tcW w:w="1133" w:type="dxa"/>
            <w:vMerge w:val="restart"/>
            <w:shd w:val="clear" w:color="auto" w:fill="auto"/>
            <w:hideMark/>
          </w:tcPr>
          <w:p w14:paraId="52890732" w14:textId="7615E9EC" w:rsidR="0056109C" w:rsidRPr="005C276C" w:rsidRDefault="005C276C" w:rsidP="005C276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C276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27 марта </w:t>
            </w:r>
          </w:p>
        </w:tc>
        <w:tc>
          <w:tcPr>
            <w:tcW w:w="1275" w:type="dxa"/>
            <w:shd w:val="clear" w:color="auto" w:fill="auto"/>
            <w:hideMark/>
          </w:tcPr>
          <w:p w14:paraId="3A0EF43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Упрощенная система налогообложения (УСН)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5B5C758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66B119B9" w14:textId="4320C61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4CC3C02D" w14:textId="1167B7D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Организации, применяющие УСН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4E2E0AEE" w14:textId="67CE64E4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3334CCE9" w14:textId="30C7D8A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Налоговая декларация за 2022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684DC80" w14:textId="686AF2A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25.12.2020 № ЕД-7-3/958@</w:t>
            </w:r>
          </w:p>
        </w:tc>
      </w:tr>
      <w:tr w:rsidR="0056109C" w:rsidRPr="00F71752" w14:paraId="11EC2251" w14:textId="77777777" w:rsidTr="00CD72E6">
        <w:trPr>
          <w:trHeight w:val="1020"/>
        </w:trPr>
        <w:tc>
          <w:tcPr>
            <w:tcW w:w="1133" w:type="dxa"/>
            <w:vMerge/>
            <w:shd w:val="clear" w:color="auto" w:fill="auto"/>
            <w:hideMark/>
          </w:tcPr>
          <w:p w14:paraId="028C3E0B" w14:textId="7B741F34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13E1790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6349D17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7F12E47D" w14:textId="68D58B3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456798E" w14:textId="6E1D8E6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Все, кто работает на ЕСХН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07D1E760" w14:textId="740161A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12D49BAE" w14:textId="75CB17C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Декларация по </w:t>
            </w:r>
            <w:proofErr w:type="gramStart"/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ЕСХН  за</w:t>
            </w:r>
            <w:proofErr w:type="gramEnd"/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1E2BD08B" w14:textId="5584F9F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28.07.2014№ ММВ-7-3/384@</w:t>
            </w:r>
          </w:p>
        </w:tc>
      </w:tr>
      <w:tr w:rsidR="0056109C" w:rsidRPr="00F71752" w14:paraId="6736931A" w14:textId="77777777" w:rsidTr="00CD72E6">
        <w:trPr>
          <w:trHeight w:val="1675"/>
        </w:trPr>
        <w:tc>
          <w:tcPr>
            <w:tcW w:w="1133" w:type="dxa"/>
            <w:vMerge/>
            <w:shd w:val="clear" w:color="auto" w:fill="auto"/>
            <w:hideMark/>
          </w:tcPr>
          <w:p w14:paraId="2AED36C9" w14:textId="5F74B189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04F3FFD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Персонифицированные сведения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483F4BEA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0CF242D5" w14:textId="78BB65D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1A836F8" w14:textId="06ECB0C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708E28D6" w14:textId="740C5A45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44FA9422" w14:textId="4DBECA3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«Персонифицированные сведения о физических лицах» за февраль 2023. 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308130B6" w14:textId="557A3E8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Приложением № 2 к Приказу ФНС России от 29.09.2022 № ЕД-7-11/878@:</w:t>
            </w:r>
          </w:p>
        </w:tc>
      </w:tr>
      <w:tr w:rsidR="0056109C" w:rsidRPr="00F71752" w14:paraId="1D81894E" w14:textId="77777777" w:rsidTr="00CD72E6">
        <w:trPr>
          <w:trHeight w:val="1272"/>
        </w:trPr>
        <w:tc>
          <w:tcPr>
            <w:tcW w:w="1133" w:type="dxa"/>
            <w:vMerge/>
            <w:shd w:val="clear" w:color="auto" w:fill="auto"/>
            <w:hideMark/>
          </w:tcPr>
          <w:p w14:paraId="33B6363F" w14:textId="7FC53674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F4EBE5D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02CCF64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368196C1" w14:textId="49F2CDC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2CBFC65" w14:textId="3AB953D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23F387F" w14:textId="168595A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Социальный фонд России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248147A0" w14:textId="60D2E51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ЕФС-1 в части сведений о трудовой деятельности при переводе и иных кадровых мероприятий (ранее СЗВ-ТД) за февраль 2023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01045019" w14:textId="6FC4835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</w:t>
            </w:r>
            <w:r w:rsidRPr="00F71752">
              <w:rPr>
                <w:sz w:val="18"/>
                <w:szCs w:val="18"/>
              </w:rPr>
              <w:t xml:space="preserve">остановлением Правления ПФР от 31.10.2022 № 245п. Электронный формат утвержден постановлением Правления ПФР от </w:t>
            </w:r>
            <w:proofErr w:type="gramStart"/>
            <w:r w:rsidRPr="00F71752">
              <w:rPr>
                <w:sz w:val="18"/>
                <w:szCs w:val="18"/>
              </w:rPr>
              <w:t>31.10.2022  №</w:t>
            </w:r>
            <w:proofErr w:type="gramEnd"/>
            <w:r w:rsidRPr="00F71752">
              <w:rPr>
                <w:sz w:val="18"/>
                <w:szCs w:val="18"/>
              </w:rPr>
              <w:t xml:space="preserve"> 246п.</w:t>
            </w:r>
          </w:p>
        </w:tc>
      </w:tr>
      <w:tr w:rsidR="0056109C" w:rsidRPr="00F71752" w14:paraId="4B256F18" w14:textId="77777777" w:rsidTr="00CD72E6">
        <w:trPr>
          <w:trHeight w:val="852"/>
        </w:trPr>
        <w:tc>
          <w:tcPr>
            <w:tcW w:w="1133" w:type="dxa"/>
            <w:vMerge/>
            <w:shd w:val="clear" w:color="auto" w:fill="auto"/>
            <w:hideMark/>
          </w:tcPr>
          <w:p w14:paraId="0D7D2DFC" w14:textId="7D2C2649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47BBA3DF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Единый налоговый платеж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36EA298E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382C7D6B" w14:textId="6AA78019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AA0BE51" w14:textId="1CDD3F0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ИП, выплачивающие доход работникам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39DD1558" w14:textId="5907E26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1DD454EE" w14:textId="5E673EB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Уведомление об исчисленных суммах налогов, страховых взносов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04083D54" w14:textId="7F15AC4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от 02.11.2022. № ЕД-7-8/1047</w:t>
            </w:r>
          </w:p>
        </w:tc>
      </w:tr>
      <w:tr w:rsidR="0056109C" w:rsidRPr="00F71752" w14:paraId="3034CD5D" w14:textId="77777777" w:rsidTr="00CD72E6">
        <w:trPr>
          <w:trHeight w:val="1476"/>
        </w:trPr>
        <w:tc>
          <w:tcPr>
            <w:tcW w:w="1133" w:type="dxa"/>
            <w:vMerge/>
            <w:shd w:val="clear" w:color="auto" w:fill="auto"/>
            <w:hideMark/>
          </w:tcPr>
          <w:p w14:paraId="7623D2AB" w14:textId="216992DA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14282BF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Упрощенная система налогообложения (УСН)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7B89D994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06F0B59D" w14:textId="43785CB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794512F" w14:textId="0F1BD593" w:rsidR="0056109C" w:rsidRPr="00F71752" w:rsidRDefault="0056109C" w:rsidP="0056109C">
            <w:pPr>
              <w:spacing w:after="24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Фирмы, отказывающиеся от применения УСН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24526A42" w14:textId="088786C0" w:rsidR="0056109C" w:rsidRPr="00F71752" w:rsidRDefault="0056109C" w:rsidP="0056109C">
            <w:pPr>
              <w:spacing w:after="24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5B73FB96" w14:textId="6267EAA5" w:rsidR="0056109C" w:rsidRPr="00F71752" w:rsidRDefault="0056109C" w:rsidP="0056109C">
            <w:pPr>
              <w:spacing w:after="24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Налоговая декларации в связи с прекращением предпринимательской деятельности на УСН с февраля 2023 г.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6898279E" w14:textId="3619E7E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 ФНС России от 25.12.2020 № ЕД-7-3/958@</w:t>
            </w:r>
          </w:p>
        </w:tc>
      </w:tr>
      <w:tr w:rsidR="0056109C" w:rsidRPr="00F71752" w14:paraId="3E920005" w14:textId="77777777" w:rsidTr="00CD72E6">
        <w:trPr>
          <w:trHeight w:val="1761"/>
        </w:trPr>
        <w:tc>
          <w:tcPr>
            <w:tcW w:w="1133" w:type="dxa"/>
            <w:vMerge/>
            <w:shd w:val="clear" w:color="auto" w:fill="auto"/>
            <w:hideMark/>
          </w:tcPr>
          <w:p w14:paraId="74B73103" w14:textId="1E46D96C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CA3C8F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3127" w:type="dxa"/>
            <w:gridSpan w:val="2"/>
            <w:shd w:val="clear" w:color="auto" w:fill="auto"/>
            <w:hideMark/>
          </w:tcPr>
          <w:p w14:paraId="18C9623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14:paraId="1F8EFCF2" w14:textId="06B6403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CD7B240" w14:textId="77E3353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Отказывающиеся от применения ЕСХН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4499906D" w14:textId="7B31B11C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4B8A8A95" w14:textId="4190C08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Налоговая декларации в связи с прекращением деятельности на ЕСХН в феврале 2023 года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3E9A3FE5" w14:textId="0C5CA5F2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Приказом ФНС России от 28.07.2014 № ММВ-7-3/384@</w:t>
            </w:r>
          </w:p>
        </w:tc>
      </w:tr>
      <w:tr w:rsidR="0056109C" w:rsidRPr="00F71752" w14:paraId="4E8A959C" w14:textId="77777777" w:rsidTr="00A12406">
        <w:trPr>
          <w:trHeight w:val="1010"/>
        </w:trPr>
        <w:tc>
          <w:tcPr>
            <w:tcW w:w="1133" w:type="dxa"/>
            <w:vMerge w:val="restart"/>
            <w:shd w:val="clear" w:color="auto" w:fill="auto"/>
            <w:hideMark/>
          </w:tcPr>
          <w:p w14:paraId="5FC83D1F" w14:textId="77777777" w:rsidR="0056109C" w:rsidRPr="009C1CB4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CB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28 марта</w:t>
            </w:r>
          </w:p>
          <w:p w14:paraId="021792C4" w14:textId="2BA2FBBC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6B9C03B" w14:textId="4C1B1E1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Упрощенная система налогообложения (УСН)</w:t>
            </w:r>
          </w:p>
        </w:tc>
        <w:tc>
          <w:tcPr>
            <w:tcW w:w="1561" w:type="dxa"/>
            <w:shd w:val="clear" w:color="auto" w:fill="auto"/>
          </w:tcPr>
          <w:p w14:paraId="3F106B34" w14:textId="475E151F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Организации, работающие на УСН</w:t>
            </w:r>
          </w:p>
        </w:tc>
        <w:tc>
          <w:tcPr>
            <w:tcW w:w="1566" w:type="dxa"/>
            <w:shd w:val="clear" w:color="auto" w:fill="auto"/>
          </w:tcPr>
          <w:p w14:paraId="7A50A9B0" w14:textId="7F5D2C0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единого налога при УСН за 2022 год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88B757D" w14:textId="627E1EA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7673F345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038AC18C" w14:textId="5246854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2DFFEF4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70A71973" w14:textId="77777777" w:rsidTr="00CD72E6">
        <w:trPr>
          <w:trHeight w:val="690"/>
        </w:trPr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3F324B74" w14:textId="472980F4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CB86E2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6E027333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Налогоплательщики, применяющие ЕСХН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7D77BAD1" w14:textId="7C460B86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налога за 2022 год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309409E0" w14:textId="089F9E80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1C14FB79" w14:textId="77777777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7546D524" w14:textId="3A8BB113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73892D98" w14:textId="77777777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05E07AF2" w14:textId="77777777" w:rsidTr="00CD72E6">
        <w:trPr>
          <w:trHeight w:val="1689"/>
        </w:trPr>
        <w:tc>
          <w:tcPr>
            <w:tcW w:w="1133" w:type="dxa"/>
            <w:vMerge/>
            <w:shd w:val="clear" w:color="auto" w:fill="auto"/>
            <w:vAlign w:val="center"/>
            <w:hideMark/>
          </w:tcPr>
          <w:p w14:paraId="55884D15" w14:textId="1DD9D6A6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C207D9" w14:textId="42976218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НДФЛ в составе ЕНП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1CB3F9A2" w14:textId="2099740A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выплачивающие доходы работникам и др. физлицам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6851BA2" w14:textId="42EF3E5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Уплата НДФЛ, удержанного в период с 23.02.2023 по 22.03.2023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027239A7" w14:textId="6E9037CA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A350B49" w14:textId="77777777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5B81E726" w14:textId="6C001511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4B83444F" w14:textId="77777777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4AFD3378" w14:textId="77777777" w:rsidTr="00CD72E6">
        <w:trPr>
          <w:trHeight w:val="1116"/>
        </w:trPr>
        <w:tc>
          <w:tcPr>
            <w:tcW w:w="1133" w:type="dxa"/>
            <w:vMerge/>
            <w:shd w:val="clear" w:color="auto" w:fill="auto"/>
            <w:hideMark/>
          </w:tcPr>
          <w:p w14:paraId="0FD94D24" w14:textId="57A4D89F" w:rsidR="0056109C" w:rsidRPr="00F71752" w:rsidRDefault="0056109C" w:rsidP="0056109C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391574B1" w14:textId="1728616D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 в составе ЕНП</w:t>
            </w:r>
          </w:p>
        </w:tc>
        <w:tc>
          <w:tcPr>
            <w:tcW w:w="1561" w:type="dxa"/>
            <w:shd w:val="clear" w:color="auto" w:fill="auto"/>
            <w:hideMark/>
          </w:tcPr>
          <w:p w14:paraId="072A85F1" w14:textId="78A083D3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Организации и ИП, выплачивающие доходы работникам и др. физлицам</w:t>
            </w:r>
          </w:p>
        </w:tc>
        <w:tc>
          <w:tcPr>
            <w:tcW w:w="1566" w:type="dxa"/>
            <w:shd w:val="clear" w:color="auto" w:fill="auto"/>
            <w:hideMark/>
          </w:tcPr>
          <w:p w14:paraId="7B3ACE83" w14:textId="3A178F3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Уплата страховых взносов </w:t>
            </w:r>
            <w:r w:rsidR="005C276C" w:rsidRPr="00A12406">
              <w:rPr>
                <w:sz w:val="18"/>
                <w:szCs w:val="18"/>
              </w:rPr>
              <w:t xml:space="preserve">на ОПС, ОМС и на случай </w:t>
            </w:r>
            <w:proofErr w:type="spellStart"/>
            <w:r w:rsidR="005C276C" w:rsidRPr="00A12406">
              <w:rPr>
                <w:sz w:val="18"/>
                <w:szCs w:val="18"/>
              </w:rPr>
              <w:t>ВНиМ</w:t>
            </w:r>
            <w:proofErr w:type="spellEnd"/>
            <w:r w:rsidR="005C276C" w:rsidRPr="00A12406">
              <w:rPr>
                <w:sz w:val="18"/>
                <w:szCs w:val="18"/>
              </w:rPr>
              <w:t xml:space="preserve"> </w:t>
            </w: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февраль 2023 года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5BCABEB" w14:textId="2DB92F6E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2D4E96C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hideMark/>
          </w:tcPr>
          <w:p w14:paraId="1A11752C" w14:textId="3FFECEC1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F2F2F2" w:themeFill="background1" w:themeFillShade="F2"/>
            <w:hideMark/>
          </w:tcPr>
          <w:p w14:paraId="76D10016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6109C" w:rsidRPr="00F71752" w14:paraId="02E246AC" w14:textId="77777777" w:rsidTr="00CD72E6">
        <w:trPr>
          <w:trHeight w:val="747"/>
        </w:trPr>
        <w:tc>
          <w:tcPr>
            <w:tcW w:w="1133" w:type="dxa"/>
            <w:shd w:val="clear" w:color="auto" w:fill="auto"/>
            <w:vAlign w:val="center"/>
            <w:hideMark/>
          </w:tcPr>
          <w:p w14:paraId="6EAC5696" w14:textId="34FC3655" w:rsidR="0056109C" w:rsidRPr="009C1CB4" w:rsidRDefault="0056109C" w:rsidP="0056109C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1CB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FE51F5" w14:textId="77777777" w:rsidR="0056109C" w:rsidRPr="00F71752" w:rsidRDefault="0056109C" w:rsidP="0056109C">
            <w:pPr>
              <w:spacing w:after="0" w:line="240" w:lineRule="auto"/>
              <w:ind w:right="-11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Годовая бухгалтерская (финансовая) отчетность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  <w:hideMark/>
          </w:tcPr>
          <w:p w14:paraId="5B6B0ACA" w14:textId="77777777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14:paraId="7F1AB309" w14:textId="60348F51" w:rsidR="0056109C" w:rsidRPr="00F71752" w:rsidRDefault="0056109C" w:rsidP="005610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2606C06" w14:textId="6239696B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Все организации и ИП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57C198FF" w14:textId="3F8DD0D0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ИФНС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3E535382" w14:textId="13B5DAB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Годовая бухгалтерская (финансовая) отчетность за 2022 г.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  <w:hideMark/>
          </w:tcPr>
          <w:p w14:paraId="253BD189" w14:textId="77777777" w:rsidR="0056109C" w:rsidRPr="00F71752" w:rsidRDefault="0056109C" w:rsidP="0056109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71752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0C10633" w14:textId="77777777" w:rsidR="004E1BDF" w:rsidRPr="00F71752" w:rsidRDefault="004E1BDF" w:rsidP="009C1CB4">
      <w:pPr>
        <w:rPr>
          <w:sz w:val="18"/>
          <w:szCs w:val="18"/>
        </w:rPr>
      </w:pPr>
    </w:p>
    <w:sectPr w:rsidR="004E1BDF" w:rsidRPr="00F71752" w:rsidSect="000D7B6B">
      <w:footerReference w:type="default" r:id="rId18"/>
      <w:pgSz w:w="11906" w:h="16838"/>
      <w:pgMar w:top="1134" w:right="850" w:bottom="568" w:left="1985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A99F" w14:textId="77777777" w:rsidR="00570436" w:rsidRDefault="00570436" w:rsidP="000D7B6B">
      <w:pPr>
        <w:spacing w:after="0" w:line="240" w:lineRule="auto"/>
      </w:pPr>
      <w:r>
        <w:separator/>
      </w:r>
    </w:p>
  </w:endnote>
  <w:endnote w:type="continuationSeparator" w:id="0">
    <w:p w14:paraId="74E61BB3" w14:textId="77777777" w:rsidR="00570436" w:rsidRDefault="00570436" w:rsidP="000D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9FC0" w14:textId="6FF0D398" w:rsidR="000D7B6B" w:rsidRDefault="000D7B6B">
    <w:pPr>
      <w:pStyle w:val="ac"/>
    </w:pPr>
  </w:p>
  <w:p w14:paraId="1F182301" w14:textId="77777777" w:rsidR="000D7B6B" w:rsidRDefault="000D7B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C56E" w14:textId="77777777" w:rsidR="00570436" w:rsidRDefault="00570436" w:rsidP="000D7B6B">
      <w:pPr>
        <w:spacing w:after="0" w:line="240" w:lineRule="auto"/>
      </w:pPr>
      <w:r>
        <w:separator/>
      </w:r>
    </w:p>
  </w:footnote>
  <w:footnote w:type="continuationSeparator" w:id="0">
    <w:p w14:paraId="441669FE" w14:textId="77777777" w:rsidR="00570436" w:rsidRDefault="00570436" w:rsidP="000D7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61CA"/>
    <w:multiLevelType w:val="multilevel"/>
    <w:tmpl w:val="C094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83293"/>
    <w:multiLevelType w:val="multilevel"/>
    <w:tmpl w:val="D8C4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725705">
    <w:abstractNumId w:val="0"/>
  </w:num>
  <w:num w:numId="2" w16cid:durableId="64843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F"/>
    <w:rsid w:val="000D057B"/>
    <w:rsid w:val="000D7B6B"/>
    <w:rsid w:val="000F7237"/>
    <w:rsid w:val="001653C3"/>
    <w:rsid w:val="0038241A"/>
    <w:rsid w:val="004A1C49"/>
    <w:rsid w:val="004E1BDF"/>
    <w:rsid w:val="00553BBB"/>
    <w:rsid w:val="0056109C"/>
    <w:rsid w:val="00570436"/>
    <w:rsid w:val="005A6206"/>
    <w:rsid w:val="005C276C"/>
    <w:rsid w:val="005C6089"/>
    <w:rsid w:val="005F1885"/>
    <w:rsid w:val="005F1FC1"/>
    <w:rsid w:val="006B62DC"/>
    <w:rsid w:val="007A3796"/>
    <w:rsid w:val="00835F3D"/>
    <w:rsid w:val="008934F2"/>
    <w:rsid w:val="009648D5"/>
    <w:rsid w:val="009C1CB4"/>
    <w:rsid w:val="00A12406"/>
    <w:rsid w:val="00B35F54"/>
    <w:rsid w:val="00B443C8"/>
    <w:rsid w:val="00BD31AF"/>
    <w:rsid w:val="00C2003B"/>
    <w:rsid w:val="00CD72E6"/>
    <w:rsid w:val="00D10A63"/>
    <w:rsid w:val="00D25E23"/>
    <w:rsid w:val="00D43748"/>
    <w:rsid w:val="00D839D0"/>
    <w:rsid w:val="00D96F33"/>
    <w:rsid w:val="00E50764"/>
    <w:rsid w:val="00F60197"/>
    <w:rsid w:val="00F71752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E9FA0"/>
  <w15:chartTrackingRefBased/>
  <w15:docId w15:val="{9206CD53-A863-4876-B099-E3EE1AC0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BDF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A6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2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B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BDF"/>
    <w:rPr>
      <w:color w:val="800080"/>
      <w:u w:val="single"/>
    </w:rPr>
  </w:style>
  <w:style w:type="paragraph" w:customStyle="1" w:styleId="msonormal0">
    <w:name w:val="msonormal"/>
    <w:basedOn w:val="a"/>
    <w:rsid w:val="004E1B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1B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E1BDF"/>
    <w:pPr>
      <w:spacing w:before="100" w:beforeAutospacing="1" w:after="100" w:afterAutospacing="1" w:line="240" w:lineRule="auto"/>
    </w:pPr>
    <w:rPr>
      <w:rFonts w:eastAsia="Times New Roman" w:cs="Times New Roman"/>
      <w:b/>
      <w:bCs/>
      <w:lang w:eastAsia="ru-RU"/>
    </w:rPr>
  </w:style>
  <w:style w:type="paragraph" w:customStyle="1" w:styleId="xl68">
    <w:name w:val="xl68"/>
    <w:basedOn w:val="a"/>
    <w:rsid w:val="004E1BD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69">
    <w:name w:val="xl69"/>
    <w:basedOn w:val="a"/>
    <w:rsid w:val="004E1BDF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0">
    <w:name w:val="xl70"/>
    <w:basedOn w:val="a"/>
    <w:rsid w:val="004E1BD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1">
    <w:name w:val="xl71"/>
    <w:basedOn w:val="a"/>
    <w:rsid w:val="004E1BD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2">
    <w:name w:val="xl72"/>
    <w:basedOn w:val="a"/>
    <w:rsid w:val="004E1BD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3">
    <w:name w:val="xl73"/>
    <w:basedOn w:val="a"/>
    <w:rsid w:val="004E1BD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1BDF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75">
    <w:name w:val="xl75"/>
    <w:basedOn w:val="a"/>
    <w:rsid w:val="004E1BDF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lang w:eastAsia="ru-RU"/>
    </w:rPr>
  </w:style>
  <w:style w:type="paragraph" w:customStyle="1" w:styleId="xl76">
    <w:name w:val="xl76"/>
    <w:basedOn w:val="a"/>
    <w:rsid w:val="004E1BDF"/>
    <w:pPr>
      <w:shd w:val="clear" w:color="000000" w:fill="FCD5B4"/>
      <w:spacing w:before="100" w:beforeAutospacing="1" w:after="100" w:afterAutospacing="1" w:line="240" w:lineRule="auto"/>
    </w:pPr>
    <w:rPr>
      <w:rFonts w:eastAsia="Times New Roman" w:cs="Times New Roman"/>
      <w:b/>
      <w:bCs/>
      <w:lang w:eastAsia="ru-RU"/>
    </w:rPr>
  </w:style>
  <w:style w:type="paragraph" w:customStyle="1" w:styleId="xl77">
    <w:name w:val="xl77"/>
    <w:basedOn w:val="a"/>
    <w:rsid w:val="004E1BDF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xl78">
    <w:name w:val="xl78"/>
    <w:basedOn w:val="a"/>
    <w:rsid w:val="004E1BDF"/>
    <w:pPr>
      <w:shd w:val="clear" w:color="000000" w:fill="FCD5B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E1BDF"/>
    <w:pPr>
      <w:shd w:val="clear" w:color="000000" w:fill="FCD5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customStyle="1" w:styleId="xl80">
    <w:name w:val="xl80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81">
    <w:name w:val="xl81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FF0000"/>
      <w:lang w:eastAsia="ru-RU"/>
    </w:rPr>
  </w:style>
  <w:style w:type="paragraph" w:customStyle="1" w:styleId="xl82">
    <w:name w:val="xl82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83">
    <w:name w:val="xl83"/>
    <w:basedOn w:val="a"/>
    <w:rsid w:val="004E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84">
    <w:name w:val="xl84"/>
    <w:basedOn w:val="a"/>
    <w:rsid w:val="004E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85">
    <w:name w:val="xl85"/>
    <w:basedOn w:val="a"/>
    <w:rsid w:val="004E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ru-RU"/>
    </w:rPr>
  </w:style>
  <w:style w:type="paragraph" w:customStyle="1" w:styleId="xl86">
    <w:name w:val="xl86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ru-RU"/>
    </w:rPr>
  </w:style>
  <w:style w:type="paragraph" w:customStyle="1" w:styleId="xl87">
    <w:name w:val="xl87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88">
    <w:name w:val="xl88"/>
    <w:basedOn w:val="a"/>
    <w:rsid w:val="004E1BDF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89">
    <w:name w:val="xl89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ru-RU"/>
    </w:rPr>
  </w:style>
  <w:style w:type="paragraph" w:customStyle="1" w:styleId="xl90">
    <w:name w:val="xl90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ru-RU"/>
    </w:rPr>
  </w:style>
  <w:style w:type="paragraph" w:customStyle="1" w:styleId="xl91">
    <w:name w:val="xl91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92">
    <w:name w:val="xl92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E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94">
    <w:name w:val="xl94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lang w:eastAsia="ru-RU"/>
    </w:rPr>
  </w:style>
  <w:style w:type="paragraph" w:customStyle="1" w:styleId="xl95">
    <w:name w:val="xl95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96">
    <w:name w:val="xl96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lang w:eastAsia="ru-RU"/>
    </w:rPr>
  </w:style>
  <w:style w:type="paragraph" w:customStyle="1" w:styleId="xl97">
    <w:name w:val="xl97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paragraph" w:customStyle="1" w:styleId="xl98">
    <w:name w:val="xl98"/>
    <w:basedOn w:val="a"/>
    <w:rsid w:val="004E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lang w:eastAsia="ru-RU"/>
    </w:rPr>
  </w:style>
  <w:style w:type="character" w:styleId="a5">
    <w:name w:val="Emphasis"/>
    <w:basedOn w:val="a0"/>
    <w:uiPriority w:val="20"/>
    <w:qFormat/>
    <w:rsid w:val="000F7237"/>
    <w:rPr>
      <w:i/>
      <w:iCs/>
    </w:rPr>
  </w:style>
  <w:style w:type="paragraph" w:styleId="a6">
    <w:name w:val="Normal (Web)"/>
    <w:basedOn w:val="a"/>
    <w:uiPriority w:val="99"/>
    <w:semiHidden/>
    <w:unhideWhenUsed/>
    <w:rsid w:val="005A62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5A620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A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62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F71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F7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0D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D7B6B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0D7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D7B6B"/>
    <w:rPr>
      <w:rFonts w:ascii="Times New Roman" w:hAnsi="Times New Roman"/>
    </w:rPr>
  </w:style>
  <w:style w:type="paragraph" w:customStyle="1" w:styleId="lead">
    <w:name w:val="lead"/>
    <w:basedOn w:val="a"/>
    <w:rsid w:val="004A1C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article/platezhnoe-poruchenie-na-perevod-enp-skolko-platezhek-i-ikh-obraztsy" TargetMode="External"/><Relationship Id="rId13" Type="http://schemas.openxmlformats.org/officeDocument/2006/relationships/hyperlink" Target="https://na.buhgalteria.ru/document/n20415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rator.ru/enc/unp/39/10/20/" TargetMode="External"/><Relationship Id="rId12" Type="http://schemas.openxmlformats.org/officeDocument/2006/relationships/hyperlink" Target="http://www.berator.ru/enc/vfl/90/20/80/" TargetMode="External"/><Relationship Id="rId17" Type="http://schemas.openxmlformats.org/officeDocument/2006/relationships/hyperlink" Target="http://www.berator.ru/enc/vfl/90/40/12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rator.ru/enc/vfl/90/40/13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ator.ru/enc/vfl/90/25/1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rator.ru/enc/vfl/85/60/10/" TargetMode="External"/><Relationship Id="rId10" Type="http://schemas.openxmlformats.org/officeDocument/2006/relationships/hyperlink" Target="http://www.berator.ru/enc/vfl/90/25/1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rator.ru/enc/unp/39/10/20/" TargetMode="External"/><Relationship Id="rId14" Type="http://schemas.openxmlformats.org/officeDocument/2006/relationships/hyperlink" Target="http://www.berator.ru/enc/vfl/90/20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2</cp:revision>
  <dcterms:created xsi:type="dcterms:W3CDTF">2022-12-27T11:35:00Z</dcterms:created>
  <dcterms:modified xsi:type="dcterms:W3CDTF">2022-12-27T11:35:00Z</dcterms:modified>
</cp:coreProperties>
</file>