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EAF1" w14:textId="42490549" w:rsidR="00A20178" w:rsidRPr="003A34AB" w:rsidRDefault="00A20178" w:rsidP="003A34AB">
      <w:pPr>
        <w:pStyle w:val="2"/>
        <w:spacing w:before="0" w:beforeAutospacing="0" w:after="0" w:afterAutospacing="0"/>
        <w:jc w:val="right"/>
        <w:rPr>
          <w:rFonts w:ascii="Franklin Gothic Book" w:hAnsi="Franklin Gothic Book"/>
          <w:color w:val="FF0000"/>
          <w:sz w:val="22"/>
          <w:szCs w:val="22"/>
        </w:rPr>
      </w:pPr>
      <w:r w:rsidRPr="003A34AB">
        <w:rPr>
          <w:rFonts w:ascii="Franklin Gothic Book" w:hAnsi="Franklin Gothic Book"/>
          <w:color w:val="FF0000"/>
          <w:sz w:val="22"/>
          <w:szCs w:val="22"/>
        </w:rPr>
        <w:fldChar w:fldCharType="begin"/>
      </w:r>
      <w:r w:rsidRPr="003A34AB">
        <w:rPr>
          <w:rFonts w:ascii="Franklin Gothic Book" w:hAnsi="Franklin Gothic Book"/>
          <w:color w:val="FF0000"/>
          <w:sz w:val="22"/>
          <w:szCs w:val="22"/>
        </w:rPr>
        <w:instrText xml:space="preserve"> HYPERLINK "https://www.buhgalteria.ru/article/skolko-otchetov-nuzhno-sdavat-po-strakhovym-vznosam-s-2023-goda?sphrase_id=964823" </w:instrText>
      </w:r>
      <w:r w:rsidRPr="003A34AB">
        <w:rPr>
          <w:rFonts w:ascii="Franklin Gothic Book" w:hAnsi="Franklin Gothic Book"/>
          <w:color w:val="FF0000"/>
          <w:sz w:val="22"/>
          <w:szCs w:val="22"/>
        </w:rPr>
      </w:r>
      <w:r w:rsidRPr="003A34AB">
        <w:rPr>
          <w:rFonts w:ascii="Franklin Gothic Book" w:hAnsi="Franklin Gothic Book"/>
          <w:color w:val="FF0000"/>
          <w:sz w:val="22"/>
          <w:szCs w:val="22"/>
        </w:rPr>
        <w:fldChar w:fldCharType="separate"/>
      </w:r>
      <w:proofErr w:type="spellStart"/>
      <w:r w:rsidRPr="003A34AB">
        <w:rPr>
          <w:rStyle w:val="a4"/>
          <w:rFonts w:ascii="Franklin Gothic Book" w:hAnsi="Franklin Gothic Book"/>
          <w:sz w:val="22"/>
          <w:szCs w:val="22"/>
        </w:rPr>
        <w:t>Бухгалтерия.ру</w:t>
      </w:r>
      <w:proofErr w:type="spellEnd"/>
      <w:r w:rsidRPr="003A34AB">
        <w:rPr>
          <w:rFonts w:ascii="Franklin Gothic Book" w:hAnsi="Franklin Gothic Book"/>
          <w:color w:val="FF0000"/>
          <w:sz w:val="22"/>
          <w:szCs w:val="22"/>
        </w:rPr>
        <w:fldChar w:fldCharType="end"/>
      </w:r>
    </w:p>
    <w:p w14:paraId="027F9807" w14:textId="71503BA5" w:rsidR="00A20178" w:rsidRPr="003A34AB" w:rsidRDefault="00A20178" w:rsidP="003A34AB">
      <w:pPr>
        <w:pStyle w:val="2"/>
        <w:spacing w:before="0" w:beforeAutospacing="0" w:after="0" w:afterAutospacing="0"/>
        <w:jc w:val="right"/>
        <w:rPr>
          <w:rFonts w:ascii="Franklin Gothic Book" w:hAnsi="Franklin Gothic Book"/>
          <w:color w:val="FF0000"/>
          <w:sz w:val="22"/>
          <w:szCs w:val="22"/>
        </w:rPr>
      </w:pPr>
      <w:r w:rsidRPr="003A34AB">
        <w:rPr>
          <w:rFonts w:ascii="Franklin Gothic Book" w:hAnsi="Franklin Gothic Book"/>
          <w:color w:val="FF0000"/>
          <w:sz w:val="22"/>
          <w:szCs w:val="22"/>
        </w:rPr>
        <w:t>Шпаргалка</w:t>
      </w:r>
    </w:p>
    <w:p w14:paraId="01938861" w14:textId="77777777" w:rsidR="00A20178" w:rsidRPr="003A34AB" w:rsidRDefault="00A20178" w:rsidP="00A20178">
      <w:pPr>
        <w:pStyle w:val="a5"/>
        <w:rPr>
          <w:rFonts w:eastAsia="Times New Roman"/>
          <w:sz w:val="22"/>
          <w:szCs w:val="22"/>
          <w:lang w:eastAsia="ru-RU"/>
        </w:rPr>
      </w:pPr>
    </w:p>
    <w:p w14:paraId="24111B50" w14:textId="388BD9FA" w:rsidR="00AE4D93" w:rsidRPr="00951D5E" w:rsidRDefault="00C76D19" w:rsidP="00951D5E">
      <w:pPr>
        <w:pStyle w:val="a5"/>
        <w:ind w:left="1701"/>
        <w:rPr>
          <w:rFonts w:eastAsia="Times New Roman"/>
          <w:color w:val="385623" w:themeColor="accent6" w:themeShade="80"/>
          <w:sz w:val="48"/>
          <w:szCs w:val="48"/>
          <w:lang w:eastAsia="ru-RU"/>
        </w:rPr>
      </w:pPr>
      <w:r w:rsidRPr="00951D5E">
        <w:rPr>
          <w:rFonts w:eastAsia="Times New Roman"/>
          <w:color w:val="385623" w:themeColor="accent6" w:themeShade="80"/>
          <w:sz w:val="48"/>
          <w:szCs w:val="48"/>
          <w:lang w:eastAsia="ru-RU"/>
        </w:rPr>
        <w:t>С</w:t>
      </w:r>
      <w:r w:rsidR="00AE4D93" w:rsidRPr="00951D5E">
        <w:rPr>
          <w:rFonts w:eastAsia="Times New Roman"/>
          <w:color w:val="385623" w:themeColor="accent6" w:themeShade="80"/>
          <w:sz w:val="48"/>
          <w:szCs w:val="48"/>
          <w:lang w:eastAsia="ru-RU"/>
        </w:rPr>
        <w:t xml:space="preserve">роки </w:t>
      </w:r>
      <w:r w:rsidRPr="00951D5E">
        <w:rPr>
          <w:rFonts w:eastAsia="Times New Roman"/>
          <w:color w:val="385623" w:themeColor="accent6" w:themeShade="80"/>
          <w:sz w:val="48"/>
          <w:szCs w:val="48"/>
          <w:lang w:eastAsia="ru-RU"/>
        </w:rPr>
        <w:t xml:space="preserve">сдачи </w:t>
      </w:r>
      <w:r w:rsidR="00951D5E" w:rsidRPr="00951D5E">
        <w:rPr>
          <w:rFonts w:eastAsia="Times New Roman"/>
          <w:color w:val="385623" w:themeColor="accent6" w:themeShade="80"/>
          <w:sz w:val="48"/>
          <w:szCs w:val="48"/>
          <w:lang w:eastAsia="ru-RU"/>
        </w:rPr>
        <w:t>отчетности в</w:t>
      </w:r>
      <w:r w:rsidRPr="00951D5E">
        <w:rPr>
          <w:rFonts w:eastAsia="Times New Roman"/>
          <w:color w:val="385623" w:themeColor="accent6" w:themeShade="80"/>
          <w:sz w:val="48"/>
          <w:szCs w:val="48"/>
          <w:lang w:eastAsia="ru-RU"/>
        </w:rPr>
        <w:t xml:space="preserve"> 2023 год</w:t>
      </w:r>
      <w:r w:rsidR="00A20178" w:rsidRPr="00951D5E">
        <w:rPr>
          <w:rFonts w:eastAsia="Times New Roman"/>
          <w:color w:val="385623" w:themeColor="accent6" w:themeShade="80"/>
          <w:sz w:val="48"/>
          <w:szCs w:val="48"/>
          <w:lang w:eastAsia="ru-RU"/>
        </w:rPr>
        <w:t>у</w:t>
      </w:r>
      <w:r w:rsidRPr="00951D5E">
        <w:rPr>
          <w:rFonts w:eastAsia="Times New Roman"/>
          <w:color w:val="385623" w:themeColor="accent6" w:themeShade="80"/>
          <w:sz w:val="48"/>
          <w:szCs w:val="48"/>
          <w:lang w:eastAsia="ru-RU"/>
        </w:rPr>
        <w:t xml:space="preserve"> </w:t>
      </w:r>
    </w:p>
    <w:p w14:paraId="49727A5D" w14:textId="77777777" w:rsidR="003A34AB" w:rsidRDefault="00C76D19" w:rsidP="00951D5E">
      <w:pPr>
        <w:spacing w:before="120"/>
        <w:ind w:left="1701"/>
        <w:rPr>
          <w:rFonts w:ascii="Times New Roman" w:hAnsi="Times New Roman" w:cs="Times New Roman"/>
          <w:lang w:eastAsia="ru-RU"/>
        </w:rPr>
      </w:pPr>
      <w:r w:rsidRPr="00A20178">
        <w:rPr>
          <w:rFonts w:ascii="Times New Roman" w:hAnsi="Times New Roman" w:cs="Times New Roman"/>
          <w:lang w:eastAsia="ru-RU"/>
        </w:rPr>
        <w:t>Таблицы со сроками сдачи отчетности</w:t>
      </w:r>
      <w:r w:rsidR="00650B66" w:rsidRPr="00A20178">
        <w:rPr>
          <w:rFonts w:ascii="Times New Roman" w:hAnsi="Times New Roman" w:cs="Times New Roman"/>
          <w:lang w:eastAsia="ru-RU"/>
        </w:rPr>
        <w:t xml:space="preserve"> и уведомлений</w:t>
      </w:r>
      <w:r w:rsidRPr="00A20178">
        <w:rPr>
          <w:rFonts w:ascii="Times New Roman" w:hAnsi="Times New Roman" w:cs="Times New Roman"/>
          <w:lang w:eastAsia="ru-RU"/>
        </w:rPr>
        <w:t xml:space="preserve"> </w:t>
      </w:r>
      <w:r w:rsidR="00650B66" w:rsidRPr="00A20178">
        <w:rPr>
          <w:rFonts w:ascii="Times New Roman" w:hAnsi="Times New Roman" w:cs="Times New Roman"/>
          <w:lang w:eastAsia="ru-RU"/>
        </w:rPr>
        <w:t>об исчисленных суммах налогов</w:t>
      </w:r>
      <w:r w:rsidRPr="00A20178">
        <w:rPr>
          <w:rFonts w:ascii="Times New Roman" w:hAnsi="Times New Roman" w:cs="Times New Roman"/>
          <w:lang w:eastAsia="ru-RU"/>
        </w:rPr>
        <w:t xml:space="preserve"> в </w:t>
      </w:r>
      <w:r w:rsidR="00650B66" w:rsidRPr="00A20178">
        <w:rPr>
          <w:rFonts w:ascii="Times New Roman" w:hAnsi="Times New Roman" w:cs="Times New Roman"/>
          <w:lang w:eastAsia="ru-RU"/>
        </w:rPr>
        <w:t>ИФНС</w:t>
      </w:r>
      <w:r w:rsidRPr="00A20178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650B66" w:rsidRPr="00A20178">
        <w:rPr>
          <w:rFonts w:ascii="Times New Roman" w:hAnsi="Times New Roman" w:cs="Times New Roman"/>
          <w:lang w:eastAsia="ru-RU"/>
        </w:rPr>
        <w:t>персоотчетности</w:t>
      </w:r>
      <w:proofErr w:type="spellEnd"/>
      <w:r w:rsidR="00650B66" w:rsidRPr="00A20178">
        <w:rPr>
          <w:rFonts w:ascii="Times New Roman" w:hAnsi="Times New Roman" w:cs="Times New Roman"/>
          <w:lang w:eastAsia="ru-RU"/>
        </w:rPr>
        <w:t xml:space="preserve"> – в </w:t>
      </w:r>
      <w:r w:rsidRPr="00A20178">
        <w:rPr>
          <w:rFonts w:ascii="Times New Roman" w:hAnsi="Times New Roman" w:cs="Times New Roman"/>
          <w:lang w:eastAsia="ru-RU"/>
        </w:rPr>
        <w:t>единый Социа</w:t>
      </w:r>
      <w:r w:rsidR="00650B66" w:rsidRPr="00A20178">
        <w:rPr>
          <w:rFonts w:ascii="Times New Roman" w:hAnsi="Times New Roman" w:cs="Times New Roman"/>
          <w:lang w:eastAsia="ru-RU"/>
        </w:rPr>
        <w:t>л</w:t>
      </w:r>
      <w:r w:rsidRPr="00A20178">
        <w:rPr>
          <w:rFonts w:ascii="Times New Roman" w:hAnsi="Times New Roman" w:cs="Times New Roman"/>
          <w:lang w:eastAsia="ru-RU"/>
        </w:rPr>
        <w:t>ьный фонд</w:t>
      </w:r>
      <w:r w:rsidR="00650B66" w:rsidRPr="00A20178">
        <w:rPr>
          <w:rFonts w:ascii="Times New Roman" w:hAnsi="Times New Roman" w:cs="Times New Roman"/>
          <w:lang w:eastAsia="ru-RU"/>
        </w:rPr>
        <w:t xml:space="preserve"> в 2023 году.</w:t>
      </w:r>
      <w:r w:rsidR="00A20178">
        <w:rPr>
          <w:rFonts w:ascii="Times New Roman" w:hAnsi="Times New Roman" w:cs="Times New Roman"/>
          <w:lang w:eastAsia="ru-RU"/>
        </w:rPr>
        <w:t xml:space="preserve"> </w:t>
      </w:r>
      <w:r w:rsidR="003A34AB">
        <w:rPr>
          <w:rFonts w:ascii="Times New Roman" w:hAnsi="Times New Roman" w:cs="Times New Roman"/>
          <w:lang w:eastAsia="ru-RU"/>
        </w:rPr>
        <w:t xml:space="preserve"> </w:t>
      </w:r>
    </w:p>
    <w:p w14:paraId="3E0B92CA" w14:textId="5A1096B5" w:rsidR="00C76D19" w:rsidRDefault="00650B66" w:rsidP="00951D5E">
      <w:pPr>
        <w:ind w:left="1701"/>
        <w:rPr>
          <w:rFonts w:ascii="Times New Roman" w:hAnsi="Times New Roman" w:cs="Times New Roman"/>
          <w:lang w:eastAsia="ru-RU"/>
        </w:rPr>
      </w:pPr>
      <w:r w:rsidRPr="00A20178">
        <w:rPr>
          <w:rFonts w:ascii="Times New Roman" w:hAnsi="Times New Roman" w:cs="Times New Roman"/>
          <w:lang w:eastAsia="ru-RU"/>
        </w:rPr>
        <w:t>Единая дата сдачи отчетности с 2023 года – 25 число месяца следующего за отчетным периодом.</w:t>
      </w:r>
    </w:p>
    <w:p w14:paraId="3F518888" w14:textId="02DF4231" w:rsidR="00AE4D93" w:rsidRPr="00A20178" w:rsidRDefault="00AE4D93" w:rsidP="00C76D19">
      <w:pPr>
        <w:pStyle w:val="2"/>
        <w:rPr>
          <w:color w:val="385623" w:themeColor="accent6" w:themeShade="80"/>
          <w:sz w:val="28"/>
          <w:szCs w:val="28"/>
        </w:rPr>
      </w:pPr>
      <w:r w:rsidRPr="00A20178">
        <w:rPr>
          <w:color w:val="385623" w:themeColor="accent6" w:themeShade="80"/>
          <w:sz w:val="28"/>
          <w:szCs w:val="28"/>
        </w:rPr>
        <w:t xml:space="preserve">Сроки сдачи </w:t>
      </w:r>
      <w:r w:rsidR="00C76D19" w:rsidRPr="00A20178">
        <w:rPr>
          <w:color w:val="385623" w:themeColor="accent6" w:themeShade="80"/>
          <w:sz w:val="28"/>
          <w:szCs w:val="28"/>
        </w:rPr>
        <w:t xml:space="preserve">налоговых деклараций и расчетов в ИФНС </w:t>
      </w:r>
      <w:r w:rsidRPr="00A20178">
        <w:rPr>
          <w:color w:val="385623" w:themeColor="accent6" w:themeShade="80"/>
          <w:sz w:val="28"/>
          <w:szCs w:val="28"/>
        </w:rPr>
        <w:t>в 2023 году</w:t>
      </w:r>
    </w:p>
    <w:tbl>
      <w:tblPr>
        <w:tblW w:w="9080" w:type="dxa"/>
        <w:tblBorders>
          <w:top w:val="single" w:sz="6" w:space="0" w:color="DDE2E8"/>
          <w:left w:val="single" w:sz="6" w:space="0" w:color="DDE2E8"/>
          <w:bottom w:val="single" w:sz="6" w:space="0" w:color="DDE2E8"/>
          <w:right w:val="single" w:sz="6" w:space="0" w:color="DDE2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3113"/>
        <w:gridCol w:w="3276"/>
      </w:tblGrid>
      <w:tr w:rsidR="00AE4D93" w:rsidRPr="00A20178" w14:paraId="5DD2E8A4" w14:textId="77777777" w:rsidTr="00A20178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A8D08D" w:themeFill="accent6" w:themeFillTint="99"/>
            <w:hideMark/>
          </w:tcPr>
          <w:p w14:paraId="35EF9349" w14:textId="667EFDC2" w:rsidR="00AE4D93" w:rsidRPr="00A20178" w:rsidRDefault="00AE4D93" w:rsidP="00C76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A8D08D" w:themeFill="accent6" w:themeFillTint="99"/>
            <w:hideMark/>
          </w:tcPr>
          <w:p w14:paraId="42F2351B" w14:textId="340C65BB" w:rsidR="00AE4D93" w:rsidRPr="00A20178" w:rsidRDefault="00AE4D93" w:rsidP="00C76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Отч</w:t>
            </w:r>
            <w:r w:rsidR="00C76D19" w:rsidRPr="00A2017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е</w:t>
            </w:r>
            <w:r w:rsidRPr="00A2017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тный период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A8D08D" w:themeFill="accent6" w:themeFillTint="99"/>
            <w:hideMark/>
          </w:tcPr>
          <w:p w14:paraId="60EC21A0" w14:textId="77777777" w:rsidR="00AE4D93" w:rsidRPr="00A20178" w:rsidRDefault="00AE4D93" w:rsidP="00C76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Срок сдачи</w:t>
            </w:r>
          </w:p>
        </w:tc>
      </w:tr>
      <w:tr w:rsidR="00AE4D93" w:rsidRPr="00A20178" w14:paraId="136C5431" w14:textId="77777777" w:rsidTr="00C76D19">
        <w:tc>
          <w:tcPr>
            <w:tcW w:w="1482" w:type="pct"/>
            <w:vMerge w:val="restar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5C2B211" w14:textId="453ECE71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Декларация по налогу на прибыль (</w:t>
            </w:r>
            <w:r w:rsidR="00C76D19"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для тех, кто отчитывается ежеквартально) </w:t>
            </w: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935DA72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2022 год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209F798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27.03.2023 (25 марта — суббота)</w:t>
            </w:r>
          </w:p>
        </w:tc>
      </w:tr>
      <w:tr w:rsidR="00AE4D93" w:rsidRPr="00A20178" w14:paraId="4E3D2A33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3DE6AAB3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552F792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 квартал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946DA9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25.04.2023</w:t>
            </w:r>
          </w:p>
        </w:tc>
      </w:tr>
      <w:tr w:rsidR="00AE4D93" w:rsidRPr="00A20178" w14:paraId="66FA1115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1B88C1B8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87C657E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 полугодие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74E6EB7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25.07.2023</w:t>
            </w:r>
          </w:p>
        </w:tc>
      </w:tr>
      <w:tr w:rsidR="00AE4D93" w:rsidRPr="00A20178" w14:paraId="539F1FCF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226E521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D4FC857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 месяцев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8C5B43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25.10.2023</w:t>
            </w:r>
          </w:p>
        </w:tc>
      </w:tr>
      <w:tr w:rsidR="00AE4D93" w:rsidRPr="00A20178" w14:paraId="5B5D1A38" w14:textId="77777777" w:rsidTr="00A20178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1A9417D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3E63BCE5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2023 год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13526799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25.03.2024</w:t>
            </w:r>
          </w:p>
        </w:tc>
      </w:tr>
      <w:tr w:rsidR="00AE4D93" w:rsidRPr="00A20178" w14:paraId="7D4430C1" w14:textId="77777777" w:rsidTr="00A20178">
        <w:tc>
          <w:tcPr>
            <w:tcW w:w="1482" w:type="pct"/>
            <w:vMerge w:val="restar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DC3B4AE" w14:textId="5AE3256D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Декларация по налогу на прибыль (</w:t>
            </w:r>
            <w:r w:rsidR="00C76D19"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для тех, кто отчитывается ежемесячно)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7F744FC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2022 год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41E6637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27.03.2023 (25 марта — суббота)</w:t>
            </w:r>
          </w:p>
        </w:tc>
      </w:tr>
      <w:tr w:rsidR="00AE4D93" w:rsidRPr="00A20178" w14:paraId="6B298104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3C0F681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3618ACC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BA9C64E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27.02.2023 (25 февраля — суббота)</w:t>
            </w:r>
          </w:p>
        </w:tc>
      </w:tr>
      <w:tr w:rsidR="00AE4D93" w:rsidRPr="00A20178" w14:paraId="205F8613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324758D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627D03F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— февраль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06CFE2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27.03.2023 (25 марта — суббота)</w:t>
            </w:r>
          </w:p>
        </w:tc>
      </w:tr>
      <w:tr w:rsidR="00AE4D93" w:rsidRPr="00A20178" w14:paraId="0F6CFA27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0BA7414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2A7FE10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— март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6E80DF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25.04.2023</w:t>
            </w:r>
          </w:p>
        </w:tc>
      </w:tr>
      <w:tr w:rsidR="00AE4D93" w:rsidRPr="00A20178" w14:paraId="1CCE0B4A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62C564D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9BA4833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— апрель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A7099EF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25.05.2023</w:t>
            </w:r>
          </w:p>
        </w:tc>
      </w:tr>
      <w:tr w:rsidR="00AE4D93" w:rsidRPr="00A20178" w14:paraId="41679FA2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2793E8D5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057E9C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— май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7B04C2F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26.06.2023 (25 июня — воскресенье)</w:t>
            </w:r>
          </w:p>
        </w:tc>
      </w:tr>
      <w:tr w:rsidR="00AE4D93" w:rsidRPr="00A20178" w14:paraId="4DD7F14D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3F63EDB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7A3FDA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— июнь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9466D3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25.07.2023</w:t>
            </w:r>
          </w:p>
        </w:tc>
      </w:tr>
      <w:tr w:rsidR="00AE4D93" w:rsidRPr="00A20178" w14:paraId="62BDB4EF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7051048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F272B38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— июль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CB1F98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25.08.2023</w:t>
            </w:r>
          </w:p>
        </w:tc>
      </w:tr>
      <w:tr w:rsidR="00AE4D93" w:rsidRPr="00A20178" w14:paraId="2F05DF85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22D32452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9251C0F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— август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3FB21CC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25.09.2023</w:t>
            </w:r>
          </w:p>
        </w:tc>
      </w:tr>
      <w:tr w:rsidR="00AE4D93" w:rsidRPr="00A20178" w14:paraId="22790E48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0F5CCF2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682E859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— сентябрь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718837D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25.10.2023</w:t>
            </w:r>
          </w:p>
        </w:tc>
      </w:tr>
      <w:tr w:rsidR="00AE4D93" w:rsidRPr="00A20178" w14:paraId="52BEAB59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192598A8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525E16DC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— октябрь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E9FC7BD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27.11.2023 (25 но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яб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ря — суб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бо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та)</w:t>
            </w:r>
          </w:p>
        </w:tc>
      </w:tr>
      <w:tr w:rsidR="00AE4D93" w:rsidRPr="00A20178" w14:paraId="6E00997C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77C061C0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2A72FC9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— ноябрь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850C775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25.12.2023</w:t>
            </w:r>
          </w:p>
        </w:tc>
      </w:tr>
      <w:tr w:rsidR="00AE4D93" w:rsidRPr="00A20178" w14:paraId="5D67B4A6" w14:textId="77777777" w:rsidTr="00A20178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280D1CE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1A1B0205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2023 год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1929387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25.03.2024</w:t>
            </w:r>
          </w:p>
        </w:tc>
      </w:tr>
      <w:tr w:rsidR="00AE4D93" w:rsidRPr="00A20178" w14:paraId="5D3FC85E" w14:textId="77777777" w:rsidTr="00A20178">
        <w:tc>
          <w:tcPr>
            <w:tcW w:w="1482" w:type="pct"/>
            <w:vMerge w:val="restar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E8A1D78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Декларация по НДС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3996447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IV квартал 2022 года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EA8CFF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25.01.2023</w:t>
            </w:r>
          </w:p>
        </w:tc>
      </w:tr>
      <w:tr w:rsidR="00AE4D93" w:rsidRPr="00A20178" w14:paraId="2EF0FFDB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72F6A579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B36FF4D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 квартал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7ED1FFE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25.04.2023</w:t>
            </w:r>
          </w:p>
        </w:tc>
      </w:tr>
      <w:tr w:rsidR="00AE4D93" w:rsidRPr="00A20178" w14:paraId="43078B5F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6E94515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B008BAF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II квартал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EFB8AC5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25.07.2023</w:t>
            </w:r>
          </w:p>
        </w:tc>
      </w:tr>
      <w:tr w:rsidR="00AE4D93" w:rsidRPr="00A20178" w14:paraId="7115B0AE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137A934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06FF2FD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III квартал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1C9AD99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25.10.2023</w:t>
            </w:r>
          </w:p>
        </w:tc>
      </w:tr>
      <w:tr w:rsidR="00AE4D93" w:rsidRPr="00A20178" w14:paraId="16A4B3D6" w14:textId="77777777" w:rsidTr="00A20178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6827E4D7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5D830005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IV квартал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05A4999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25.01.2024</w:t>
            </w:r>
          </w:p>
        </w:tc>
      </w:tr>
      <w:tr w:rsidR="00AE4D93" w:rsidRPr="00A20178" w14:paraId="475F52A1" w14:textId="77777777" w:rsidTr="00A20178">
        <w:tc>
          <w:tcPr>
            <w:tcW w:w="1482" w:type="pct"/>
            <w:vMerge w:val="restar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793CFE4" w14:textId="7803A4B0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Журнал уч</w:t>
            </w:r>
            <w:r w:rsidR="00C76D19"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 xml:space="preserve">та полученных и выставленных </w:t>
            </w:r>
            <w:proofErr w:type="spellStart"/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счетовфактур</w:t>
            </w:r>
            <w:proofErr w:type="spellEnd"/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C9B2BAF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IV квар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тал 2022 года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37E7817C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20.01.2023</w:t>
            </w:r>
          </w:p>
        </w:tc>
      </w:tr>
      <w:tr w:rsidR="00AE4D93" w:rsidRPr="00A20178" w14:paraId="47154F3B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2EF1C980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CCBF34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 квартал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7404149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20.04.2023</w:t>
            </w:r>
          </w:p>
        </w:tc>
      </w:tr>
      <w:tr w:rsidR="00AE4D93" w:rsidRPr="00A20178" w14:paraId="2894CFFE" w14:textId="77777777" w:rsidTr="00A20178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178D6FBD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28046F5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II квартал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4D2F3F1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20.07.2023</w:t>
            </w:r>
          </w:p>
        </w:tc>
      </w:tr>
      <w:tr w:rsidR="00AE4D93" w:rsidRPr="00A20178" w14:paraId="1FDC3A41" w14:textId="77777777" w:rsidTr="00A20178">
        <w:tc>
          <w:tcPr>
            <w:tcW w:w="1482" w:type="pct"/>
            <w:vMerge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6FFC0D4D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33972E7F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III квартал 2023 года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9DF8AC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20.10.2023</w:t>
            </w:r>
          </w:p>
        </w:tc>
      </w:tr>
      <w:tr w:rsidR="00AE4D93" w:rsidRPr="00A20178" w14:paraId="74953FEA" w14:textId="77777777" w:rsidTr="00A20178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5EB3A568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2CDD5FCC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IV квартал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3B0E6D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22.01.2024 (20 января — суббота)</w:t>
            </w:r>
          </w:p>
        </w:tc>
      </w:tr>
      <w:tr w:rsidR="00AE4D93" w:rsidRPr="00A20178" w14:paraId="76EFCFF6" w14:textId="77777777" w:rsidTr="00C76D19">
        <w:tc>
          <w:tcPr>
            <w:tcW w:w="1482" w:type="pct"/>
            <w:vMerge w:val="restar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CC1E47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Декларация по налогу при УСН</w:t>
            </w: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5566E885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2022 год (представляют организации)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7F32C1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27.03.2023 (25 марта — суббота)</w:t>
            </w:r>
          </w:p>
        </w:tc>
      </w:tr>
      <w:tr w:rsidR="00AE4D93" w:rsidRPr="00A20178" w14:paraId="15FB99EC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690A0D7F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1B4A82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2022 год (представляют ИП)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AA423B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25.04.2023</w:t>
            </w:r>
          </w:p>
        </w:tc>
      </w:tr>
      <w:tr w:rsidR="00AE4D93" w:rsidRPr="00A20178" w14:paraId="2E8A45B7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704CB62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9F57BBE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2023 год (представляют организации)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999060E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25.03.2024</w:t>
            </w:r>
          </w:p>
        </w:tc>
      </w:tr>
      <w:tr w:rsidR="00AE4D93" w:rsidRPr="00A20178" w14:paraId="34F59D5D" w14:textId="77777777" w:rsidTr="00A20178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09A1564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0D77784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2023 год (представляют ИП)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3B4DDBC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25.04.2024</w:t>
            </w:r>
          </w:p>
        </w:tc>
      </w:tr>
      <w:tr w:rsidR="00AE4D93" w:rsidRPr="00A20178" w14:paraId="1E433049" w14:textId="77777777" w:rsidTr="00A20178">
        <w:tc>
          <w:tcPr>
            <w:tcW w:w="1482" w:type="pct"/>
            <w:vMerge w:val="restar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DA2CF7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Декларация по ЕСХН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9FE5B3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2022 год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2DFEAD18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2023 год</w:t>
            </w:r>
          </w:p>
        </w:tc>
      </w:tr>
      <w:tr w:rsidR="00AE4D93" w:rsidRPr="00A20178" w14:paraId="1D594D22" w14:textId="77777777" w:rsidTr="00A20178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12A02DB3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2605E2F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27.03.2023 (25 марта — суббота)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4AE0639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25.03.2024</w:t>
            </w:r>
          </w:p>
        </w:tc>
      </w:tr>
      <w:tr w:rsidR="00AE4D93" w:rsidRPr="00A20178" w14:paraId="2FBE32F3" w14:textId="77777777" w:rsidTr="00A20178">
        <w:tc>
          <w:tcPr>
            <w:tcW w:w="1482" w:type="pct"/>
            <w:vMerge w:val="restar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5F0CA73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Декларация по налогу на имущество организаций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19360FE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2022 год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DFCA12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2023 год</w:t>
            </w:r>
          </w:p>
        </w:tc>
      </w:tr>
      <w:tr w:rsidR="00AE4D93" w:rsidRPr="00A20178" w14:paraId="39477F28" w14:textId="77777777" w:rsidTr="00A20178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2EB56FF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0194B368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27.03.2023 (25 марта — суббота)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40B34AC0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25.03.2024</w:t>
            </w:r>
          </w:p>
        </w:tc>
      </w:tr>
      <w:tr w:rsidR="00AE4D93" w:rsidRPr="00A20178" w14:paraId="320F9B9C" w14:textId="77777777" w:rsidTr="00A20178">
        <w:tc>
          <w:tcPr>
            <w:tcW w:w="1482" w:type="pct"/>
            <w:vMerge w:val="restar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6E5EF3C" w14:textId="1428E1F0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Единая упрощ</w:t>
            </w:r>
            <w:r w:rsidR="00C76D19"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е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нная декларация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3E179223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2022 год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294E0B2E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20.01.2023</w:t>
            </w:r>
          </w:p>
        </w:tc>
      </w:tr>
      <w:tr w:rsidR="00AE4D93" w:rsidRPr="00A20178" w14:paraId="49F4AFA8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1BD1767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DBB191C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 квартал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DBF2B8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20.04.2023</w:t>
            </w:r>
          </w:p>
        </w:tc>
      </w:tr>
      <w:tr w:rsidR="00AE4D93" w:rsidRPr="00A20178" w14:paraId="0E824FB0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4B0397EC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3E8150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 полугодие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597C3ECE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20.07.2023</w:t>
            </w:r>
          </w:p>
        </w:tc>
      </w:tr>
      <w:tr w:rsidR="00AE4D93" w:rsidRPr="00A20178" w14:paraId="24A00DB3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3837C72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EE060E3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 месяцев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0F1BB03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20.10.2023</w:t>
            </w:r>
          </w:p>
        </w:tc>
      </w:tr>
      <w:tr w:rsidR="00AE4D93" w:rsidRPr="00A20178" w14:paraId="4A5AEB68" w14:textId="77777777" w:rsidTr="00A20178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2B3A5AEE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78BF1A33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2023 год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565D0A2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22.01.2024 (20 января — суббота)</w:t>
            </w:r>
          </w:p>
        </w:tc>
      </w:tr>
      <w:tr w:rsidR="00AE4D93" w:rsidRPr="00A20178" w14:paraId="1FDA4337" w14:textId="77777777" w:rsidTr="00A20178">
        <w:tc>
          <w:tcPr>
            <w:tcW w:w="1482" w:type="pct"/>
            <w:vMerge w:val="restar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D05D6F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Декларация по форме 3-НД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ФЛ (представляют только ИП)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4138D15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2022 год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D181493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02.05.2023 (30 апреля — воскресенье, 1 мая — нерабочий праздничный день)</w:t>
            </w:r>
          </w:p>
        </w:tc>
      </w:tr>
      <w:tr w:rsidR="00AE4D93" w:rsidRPr="00A20178" w14:paraId="5BC57C1D" w14:textId="77777777" w:rsidTr="00A20178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1351598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32E4E4B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2023 год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122620D0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30.04.2024</w:t>
            </w:r>
          </w:p>
        </w:tc>
      </w:tr>
      <w:tr w:rsidR="00AE4D93" w:rsidRPr="00A20178" w14:paraId="566D3C78" w14:textId="77777777" w:rsidTr="00A20178">
        <w:tc>
          <w:tcPr>
            <w:tcW w:w="1482" w:type="pct"/>
            <w:vMerge w:val="restar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2375959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Декларация по НДС (импорт из ЕАЭС)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06B8BFD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Декабрь 2022 года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8E64EE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20.01.2023</w:t>
            </w:r>
          </w:p>
        </w:tc>
      </w:tr>
      <w:tr w:rsidR="00AE4D93" w:rsidRPr="00A20178" w14:paraId="72C31798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37B5B7E9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515D4A33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2F4573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20.02.2023</w:t>
            </w:r>
          </w:p>
        </w:tc>
      </w:tr>
      <w:tr w:rsidR="00AE4D93" w:rsidRPr="00A20178" w14:paraId="2BF74DE1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416D2605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3586BB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Февраль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228A2B8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20.03.2023</w:t>
            </w:r>
          </w:p>
        </w:tc>
      </w:tr>
      <w:tr w:rsidR="00AE4D93" w:rsidRPr="00A20178" w14:paraId="14562FFF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49736CD5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C22F4C7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Март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415687D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20.04.2023</w:t>
            </w:r>
          </w:p>
        </w:tc>
      </w:tr>
      <w:tr w:rsidR="00AE4D93" w:rsidRPr="00A20178" w14:paraId="1EDF0D14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497C0009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351A2E2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Апрель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869D361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22.05.2023 (20 мая — суб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бо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та)</w:t>
            </w:r>
          </w:p>
        </w:tc>
      </w:tr>
      <w:tr w:rsidR="00AE4D93" w:rsidRPr="00A20178" w14:paraId="471E1BA8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6E056DC3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150C63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Май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2D0962C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20.06.2023</w:t>
            </w:r>
          </w:p>
        </w:tc>
      </w:tr>
      <w:tr w:rsidR="00AE4D93" w:rsidRPr="00A20178" w14:paraId="0CAF25D3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6917D7A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52B99A9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Июнь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356C0957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20.07.2023</w:t>
            </w:r>
          </w:p>
        </w:tc>
      </w:tr>
      <w:tr w:rsidR="00AE4D93" w:rsidRPr="00A20178" w14:paraId="03DCBFEF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364AD39D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FA4FE35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Июль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27B91EB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21.08.2023 (20 ав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гу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ста — вос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кре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се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нье)</w:t>
            </w:r>
          </w:p>
        </w:tc>
      </w:tr>
      <w:tr w:rsidR="00AE4D93" w:rsidRPr="00A20178" w14:paraId="41E2D091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46BBD8B0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2F74BFDD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Август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2CF158A7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20.09.2023</w:t>
            </w:r>
          </w:p>
        </w:tc>
      </w:tr>
      <w:tr w:rsidR="00AE4D93" w:rsidRPr="00A20178" w14:paraId="724A31DD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3568129C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49EAC88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Сентябрь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064DD0A6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20.10.2023</w:t>
            </w:r>
          </w:p>
        </w:tc>
      </w:tr>
      <w:tr w:rsidR="00AE4D93" w:rsidRPr="00A20178" w14:paraId="1AEBFA22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2367E904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463107F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Октябрь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77CD45E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20.11.2023</w:t>
            </w:r>
          </w:p>
        </w:tc>
      </w:tr>
      <w:tr w:rsidR="00AE4D93" w:rsidRPr="00A20178" w14:paraId="5FC647A8" w14:textId="77777777" w:rsidTr="00C76D19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69E7B7FA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989D28D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Ноябрь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375F582B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20.12.2023</w:t>
            </w:r>
          </w:p>
        </w:tc>
      </w:tr>
      <w:tr w:rsidR="00AE4D93" w:rsidRPr="00A20178" w14:paraId="4344F8B3" w14:textId="77777777" w:rsidTr="00A20178">
        <w:tc>
          <w:tcPr>
            <w:tcW w:w="1482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54B7D04C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2ABECC67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Декабрь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74B44842" w14:textId="77777777" w:rsidR="00AE4D93" w:rsidRPr="00A20178" w:rsidRDefault="00AE4D93" w:rsidP="00AE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22.01.2024 (20 января — суббота)</w:t>
            </w:r>
          </w:p>
        </w:tc>
      </w:tr>
      <w:tr w:rsidR="00650B66" w:rsidRPr="00A20178" w14:paraId="3EC00395" w14:textId="77777777" w:rsidTr="00A20178">
        <w:tc>
          <w:tcPr>
            <w:tcW w:w="1482" w:type="pct"/>
            <w:vMerge w:val="restart"/>
            <w:tcBorders>
              <w:top w:val="single" w:sz="4" w:space="0" w:color="auto"/>
              <w:left w:val="single" w:sz="6" w:space="0" w:color="DDE2E8"/>
              <w:right w:val="single" w:sz="6" w:space="0" w:color="DDE2E8"/>
            </w:tcBorders>
            <w:shd w:val="clear" w:color="auto" w:fill="FFFFFF"/>
          </w:tcPr>
          <w:p w14:paraId="05C45C74" w14:textId="3CE848D3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6-НДФЛ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591B7C5F" w14:textId="363EA2D1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2022 год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0E7F2520" w14:textId="1BF8EF70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27.02.2023 (25 фев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ра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ля — суб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бо</w:t>
            </w: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softHyphen/>
              <w:t>та)</w:t>
            </w:r>
          </w:p>
        </w:tc>
      </w:tr>
      <w:tr w:rsidR="00650B66" w:rsidRPr="00A20178" w14:paraId="63E5D766" w14:textId="77777777" w:rsidTr="004D754D">
        <w:tc>
          <w:tcPr>
            <w:tcW w:w="1482" w:type="pct"/>
            <w:vMerge/>
            <w:tcBorders>
              <w:left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6B392BC0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0B505958" w14:textId="038544F1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 квартал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24802A5C" w14:textId="2AB27FB5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25.04.2023</w:t>
            </w:r>
          </w:p>
        </w:tc>
      </w:tr>
      <w:tr w:rsidR="00650B66" w:rsidRPr="00A20178" w14:paraId="46159AA4" w14:textId="77777777" w:rsidTr="004D754D">
        <w:tc>
          <w:tcPr>
            <w:tcW w:w="1482" w:type="pct"/>
            <w:vMerge/>
            <w:tcBorders>
              <w:left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455CFF4A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1BBA9200" w14:textId="45DA718D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 полугодие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5F7FD4DA" w14:textId="6842FE3E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25.07.2023</w:t>
            </w:r>
          </w:p>
        </w:tc>
      </w:tr>
      <w:tr w:rsidR="00650B66" w:rsidRPr="00A20178" w14:paraId="2FB5CC76" w14:textId="77777777" w:rsidTr="004D754D">
        <w:tc>
          <w:tcPr>
            <w:tcW w:w="1482" w:type="pct"/>
            <w:vMerge/>
            <w:tcBorders>
              <w:left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5D03DE29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786EC300" w14:textId="6C71A4EE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 месяцев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4C3BDDB8" w14:textId="5ED12509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25.10.2023</w:t>
            </w:r>
          </w:p>
        </w:tc>
      </w:tr>
      <w:tr w:rsidR="00650B66" w:rsidRPr="00A20178" w14:paraId="769763AC" w14:textId="77777777" w:rsidTr="00A20178">
        <w:tc>
          <w:tcPr>
            <w:tcW w:w="1482" w:type="pct"/>
            <w:vMerge/>
            <w:tcBorders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</w:tcPr>
          <w:p w14:paraId="7C0B757D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5EA745C1" w14:textId="28D7B54C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2023 год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522BD501" w14:textId="7652E92A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26.02.2024 (25 февраля — воскресенье)</w:t>
            </w:r>
          </w:p>
        </w:tc>
      </w:tr>
      <w:tr w:rsidR="00650B66" w:rsidRPr="00A20178" w14:paraId="09768342" w14:textId="77777777" w:rsidTr="00A20178">
        <w:tc>
          <w:tcPr>
            <w:tcW w:w="1482" w:type="pct"/>
            <w:vMerge w:val="restart"/>
            <w:tcBorders>
              <w:top w:val="single" w:sz="4" w:space="0" w:color="auto"/>
              <w:left w:val="single" w:sz="6" w:space="0" w:color="DDE2E8"/>
              <w:right w:val="single" w:sz="6" w:space="0" w:color="DDE2E8"/>
            </w:tcBorders>
            <w:shd w:val="clear" w:color="auto" w:fill="FFFFFF"/>
          </w:tcPr>
          <w:p w14:paraId="70743692" w14:textId="22961E92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Расчет по страховым взносам (РСВ)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355E6086" w14:textId="741F90BA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2022 год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00A9B44C" w14:textId="7A00354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25.01.2023</w:t>
            </w:r>
          </w:p>
        </w:tc>
      </w:tr>
      <w:tr w:rsidR="00650B66" w:rsidRPr="00A20178" w14:paraId="5BA4E348" w14:textId="77777777" w:rsidTr="00F932C5">
        <w:tc>
          <w:tcPr>
            <w:tcW w:w="1482" w:type="pct"/>
            <w:vMerge/>
            <w:tcBorders>
              <w:left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53DD911B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7614A9F3" w14:textId="5FB017C6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 квартал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11C8B3C2" w14:textId="018CDFE0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25.04.2023</w:t>
            </w:r>
          </w:p>
        </w:tc>
      </w:tr>
      <w:tr w:rsidR="00650B66" w:rsidRPr="00A20178" w14:paraId="19B698BC" w14:textId="77777777" w:rsidTr="00F932C5">
        <w:tc>
          <w:tcPr>
            <w:tcW w:w="1482" w:type="pct"/>
            <w:vMerge/>
            <w:tcBorders>
              <w:left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3816364A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472D82A9" w14:textId="0D0E1C92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I полугодие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37FA55B3" w14:textId="716AD052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25.07.2023</w:t>
            </w:r>
          </w:p>
        </w:tc>
      </w:tr>
      <w:tr w:rsidR="00650B66" w:rsidRPr="00A20178" w14:paraId="256C7DEB" w14:textId="77777777" w:rsidTr="00F932C5">
        <w:tc>
          <w:tcPr>
            <w:tcW w:w="1482" w:type="pct"/>
            <w:vMerge/>
            <w:tcBorders>
              <w:left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43488336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4FDE94AB" w14:textId="4E275EF0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9 месяцев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28FA4D19" w14:textId="5771EA5D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25.10.2023</w:t>
            </w:r>
          </w:p>
        </w:tc>
      </w:tr>
      <w:tr w:rsidR="00650B66" w:rsidRPr="00A20178" w14:paraId="46AB71FA" w14:textId="77777777" w:rsidTr="00A20178">
        <w:tc>
          <w:tcPr>
            <w:tcW w:w="1482" w:type="pct"/>
            <w:vMerge/>
            <w:tcBorders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</w:tcPr>
          <w:p w14:paraId="0AF49F0E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65869F4B" w14:textId="3A405412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2023 год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7899FDD3" w14:textId="50E5FE9F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25.01.2024</w:t>
            </w:r>
          </w:p>
        </w:tc>
      </w:tr>
      <w:tr w:rsidR="00650B66" w:rsidRPr="00A20178" w14:paraId="37DD3D89" w14:textId="77777777" w:rsidTr="00A20178">
        <w:tc>
          <w:tcPr>
            <w:tcW w:w="1482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6E77526F" w14:textId="3D8E751B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Персонифицированные сведения о работниках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72A269FA" w14:textId="1D2F5976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Январь 2023 года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5BC88D2F" w14:textId="3C87D6BD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27.02.2023 (25 февраля — суббота)</w:t>
            </w:r>
          </w:p>
        </w:tc>
      </w:tr>
      <w:tr w:rsidR="00650B66" w:rsidRPr="00A20178" w14:paraId="514E6667" w14:textId="77777777" w:rsidTr="006F503B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5625E526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06D4D347" w14:textId="47BB700F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Февраль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2DB9F08F" w14:textId="7CC6C5D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27.03.2023 (25 марта — суббота)</w:t>
            </w:r>
          </w:p>
        </w:tc>
      </w:tr>
      <w:tr w:rsidR="00650B66" w:rsidRPr="00A20178" w14:paraId="772C4B61" w14:textId="77777777" w:rsidTr="006F503B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06F79703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63690AB4" w14:textId="7954C42B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Март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4FCC9992" w14:textId="43F6903F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25.04.2023</w:t>
            </w:r>
          </w:p>
        </w:tc>
      </w:tr>
      <w:tr w:rsidR="00650B66" w:rsidRPr="00A20178" w14:paraId="484A1B04" w14:textId="77777777" w:rsidTr="006F503B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53A39AE4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4679FFA9" w14:textId="5DFB3D45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Апрель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5151C046" w14:textId="0A6A7196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25.05.2023</w:t>
            </w:r>
          </w:p>
        </w:tc>
      </w:tr>
      <w:tr w:rsidR="00650B66" w:rsidRPr="00A20178" w14:paraId="49C19936" w14:textId="77777777" w:rsidTr="006F503B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0ADDE5B6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7DC22738" w14:textId="231F9751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Май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1C6780B6" w14:textId="0DFCCB15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26.06.2023 (25 июня — воскресенье)</w:t>
            </w:r>
          </w:p>
        </w:tc>
      </w:tr>
      <w:tr w:rsidR="00650B66" w:rsidRPr="00A20178" w14:paraId="71A40497" w14:textId="77777777" w:rsidTr="006F503B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42B02945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7B2C1C6C" w14:textId="3C510AA5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Июнь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664B4BB3" w14:textId="0C12241A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25.07.2023</w:t>
            </w:r>
          </w:p>
        </w:tc>
      </w:tr>
      <w:tr w:rsidR="00650B66" w:rsidRPr="00A20178" w14:paraId="1DDA4EDB" w14:textId="77777777" w:rsidTr="006F503B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0F8F23E6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0160F152" w14:textId="5B0FDABC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Июль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7F168431" w14:textId="0A473A76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25.08.2023</w:t>
            </w:r>
          </w:p>
        </w:tc>
      </w:tr>
      <w:tr w:rsidR="00650B66" w:rsidRPr="00A20178" w14:paraId="4C0D59D3" w14:textId="77777777" w:rsidTr="006F503B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57694CB6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7DB0BBA7" w14:textId="373BCE51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Август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001BF833" w14:textId="0C66D96A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25.09.2023</w:t>
            </w:r>
          </w:p>
        </w:tc>
      </w:tr>
      <w:tr w:rsidR="00650B66" w:rsidRPr="00A20178" w14:paraId="2A96E1AE" w14:textId="77777777" w:rsidTr="006F503B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294C2179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68ACE949" w14:textId="795C9D9C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Сентябрь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4C7E768D" w14:textId="71175BDC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25.10.2023</w:t>
            </w:r>
          </w:p>
        </w:tc>
      </w:tr>
      <w:tr w:rsidR="00650B66" w:rsidRPr="00A20178" w14:paraId="1E7AEF12" w14:textId="77777777" w:rsidTr="006F503B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22D3F677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38A2EA14" w14:textId="6D323E42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Октябрь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5CFAD99B" w14:textId="3B8B5713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27.11.2023 (25 ноября — суббота)</w:t>
            </w:r>
          </w:p>
        </w:tc>
      </w:tr>
      <w:tr w:rsidR="00650B66" w:rsidRPr="00A20178" w14:paraId="7FC88486" w14:textId="77777777" w:rsidTr="006F503B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</w:tcPr>
          <w:p w14:paraId="676DB8E6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775B383A" w14:textId="4A90FAB9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Ноябрь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</w:tcPr>
          <w:p w14:paraId="0188FFC3" w14:textId="36EF5BC1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25.12.2023</w:t>
            </w:r>
          </w:p>
        </w:tc>
      </w:tr>
      <w:tr w:rsidR="00650B66" w:rsidRPr="00A20178" w14:paraId="522A68ED" w14:textId="77777777" w:rsidTr="00A20178">
        <w:tc>
          <w:tcPr>
            <w:tcW w:w="1482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</w:tcPr>
          <w:p w14:paraId="5D054FBD" w14:textId="77777777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71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2FD0E8B7" w14:textId="4008220A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Декабрь 2023 года</w:t>
            </w:r>
          </w:p>
        </w:tc>
        <w:tc>
          <w:tcPr>
            <w:tcW w:w="180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7C7C9343" w14:textId="130EC096" w:rsidR="00650B66" w:rsidRPr="00A20178" w:rsidRDefault="00650B66" w:rsidP="00650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A20178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25.01.2024</w:t>
            </w:r>
          </w:p>
        </w:tc>
      </w:tr>
    </w:tbl>
    <w:p w14:paraId="418F30E4" w14:textId="2D536CBB" w:rsidR="006C4221" w:rsidRPr="00A20178" w:rsidRDefault="006C4221">
      <w:pPr>
        <w:rPr>
          <w:rFonts w:ascii="Times New Roman" w:hAnsi="Times New Roman" w:cs="Times New Roman"/>
        </w:rPr>
      </w:pPr>
    </w:p>
    <w:p w14:paraId="366B2BE2" w14:textId="77777777" w:rsidR="00951D5E" w:rsidRDefault="00951D5E" w:rsidP="0085523D">
      <w:pPr>
        <w:pStyle w:val="2"/>
        <w:rPr>
          <w:color w:val="385623" w:themeColor="accent6" w:themeShade="80"/>
          <w:sz w:val="28"/>
          <w:szCs w:val="28"/>
        </w:rPr>
      </w:pPr>
    </w:p>
    <w:p w14:paraId="68E5FCF5" w14:textId="1682E3D5" w:rsidR="006C4221" w:rsidRPr="00A20178" w:rsidRDefault="0085523D" w:rsidP="0085523D">
      <w:pPr>
        <w:pStyle w:val="2"/>
        <w:rPr>
          <w:color w:val="385623" w:themeColor="accent6" w:themeShade="80"/>
          <w:sz w:val="28"/>
          <w:szCs w:val="28"/>
        </w:rPr>
      </w:pPr>
      <w:r w:rsidRPr="00A20178">
        <w:rPr>
          <w:color w:val="385623" w:themeColor="accent6" w:themeShade="80"/>
          <w:sz w:val="28"/>
          <w:szCs w:val="28"/>
        </w:rPr>
        <w:t xml:space="preserve">Сроки сдачи уведомлений об исчисленных налогах, </w:t>
      </w:r>
      <w:r w:rsidR="00A20178" w:rsidRPr="00A20178">
        <w:rPr>
          <w:color w:val="385623" w:themeColor="accent6" w:themeShade="80"/>
          <w:sz w:val="28"/>
          <w:szCs w:val="28"/>
        </w:rPr>
        <w:t>взносах в</w:t>
      </w:r>
      <w:r w:rsidRPr="00A20178">
        <w:rPr>
          <w:color w:val="385623" w:themeColor="accent6" w:themeShade="80"/>
          <w:sz w:val="28"/>
          <w:szCs w:val="28"/>
        </w:rPr>
        <w:t xml:space="preserve"> ИНФС в 2023 году</w:t>
      </w:r>
    </w:p>
    <w:p w14:paraId="1B494102" w14:textId="289E4EE7" w:rsidR="00A20178" w:rsidRPr="00A20178" w:rsidRDefault="00A20178" w:rsidP="00A20178">
      <w:pPr>
        <w:rPr>
          <w:rFonts w:ascii="Times New Roman" w:hAnsi="Times New Roman" w:cs="Times New Roman"/>
          <w:shd w:val="clear" w:color="auto" w:fill="FFFFFF"/>
        </w:rPr>
      </w:pPr>
      <w:r w:rsidRPr="00A20178">
        <w:rPr>
          <w:rFonts w:ascii="Times New Roman" w:hAnsi="Times New Roman" w:cs="Times New Roman"/>
          <w:shd w:val="clear" w:color="auto" w:fill="FFFFFF"/>
        </w:rPr>
        <w:t xml:space="preserve">Если </w:t>
      </w:r>
      <w:r w:rsidRPr="00A20178">
        <w:rPr>
          <w:rFonts w:ascii="Times New Roman" w:hAnsi="Times New Roman" w:cs="Times New Roman"/>
          <w:shd w:val="clear" w:color="auto" w:fill="FFFFFF"/>
        </w:rPr>
        <w:t xml:space="preserve">уплата </w:t>
      </w:r>
      <w:r w:rsidRPr="00A20178">
        <w:rPr>
          <w:rFonts w:ascii="Times New Roman" w:hAnsi="Times New Roman" w:cs="Times New Roman"/>
          <w:shd w:val="clear" w:color="auto" w:fill="FFFFFF"/>
        </w:rPr>
        <w:t>налог</w:t>
      </w:r>
      <w:r w:rsidRPr="00A20178">
        <w:rPr>
          <w:rFonts w:ascii="Times New Roman" w:hAnsi="Times New Roman" w:cs="Times New Roman"/>
          <w:shd w:val="clear" w:color="auto" w:fill="FFFFFF"/>
        </w:rPr>
        <w:t>а</w:t>
      </w:r>
      <w:r w:rsidRPr="00A20178">
        <w:rPr>
          <w:rFonts w:ascii="Times New Roman" w:hAnsi="Times New Roman" w:cs="Times New Roman"/>
          <w:shd w:val="clear" w:color="auto" w:fill="FFFFFF"/>
        </w:rPr>
        <w:t xml:space="preserve"> и</w:t>
      </w:r>
      <w:r w:rsidRPr="00A20178">
        <w:rPr>
          <w:rFonts w:ascii="Times New Roman" w:hAnsi="Times New Roman" w:cs="Times New Roman"/>
          <w:shd w:val="clear" w:color="auto" w:fill="FFFFFF"/>
        </w:rPr>
        <w:t>ли</w:t>
      </w:r>
      <w:r w:rsidRPr="00A20178">
        <w:rPr>
          <w:rFonts w:ascii="Times New Roman" w:hAnsi="Times New Roman" w:cs="Times New Roman"/>
          <w:shd w:val="clear" w:color="auto" w:fill="FFFFFF"/>
        </w:rPr>
        <w:t xml:space="preserve"> взнос</w:t>
      </w:r>
      <w:r w:rsidRPr="00A20178">
        <w:rPr>
          <w:rFonts w:ascii="Times New Roman" w:hAnsi="Times New Roman" w:cs="Times New Roman"/>
          <w:shd w:val="clear" w:color="auto" w:fill="FFFFFF"/>
        </w:rPr>
        <w:t>ов</w:t>
      </w:r>
      <w:r w:rsidRPr="00A20178">
        <w:rPr>
          <w:rFonts w:ascii="Times New Roman" w:hAnsi="Times New Roman" w:cs="Times New Roman"/>
          <w:shd w:val="clear" w:color="auto" w:fill="FFFFFF"/>
        </w:rPr>
        <w:t xml:space="preserve"> раньше, чем сда</w:t>
      </w:r>
      <w:r w:rsidRPr="00A20178">
        <w:rPr>
          <w:rFonts w:ascii="Times New Roman" w:hAnsi="Times New Roman" w:cs="Times New Roman"/>
          <w:shd w:val="clear" w:color="auto" w:fill="FFFFFF"/>
        </w:rPr>
        <w:t xml:space="preserve">ча </w:t>
      </w:r>
      <w:r w:rsidRPr="00A20178">
        <w:rPr>
          <w:rFonts w:ascii="Times New Roman" w:hAnsi="Times New Roman" w:cs="Times New Roman"/>
          <w:shd w:val="clear" w:color="auto" w:fill="FFFFFF"/>
        </w:rPr>
        <w:t>по ним отчет</w:t>
      </w:r>
      <w:r w:rsidRPr="00A20178">
        <w:rPr>
          <w:rFonts w:ascii="Times New Roman" w:hAnsi="Times New Roman" w:cs="Times New Roman"/>
          <w:shd w:val="clear" w:color="auto" w:fill="FFFFFF"/>
        </w:rPr>
        <w:t xml:space="preserve">ности либо </w:t>
      </w:r>
      <w:r w:rsidRPr="00A20178">
        <w:rPr>
          <w:rFonts w:ascii="Times New Roman" w:hAnsi="Times New Roman" w:cs="Times New Roman"/>
          <w:shd w:val="clear" w:color="auto" w:fill="FFFFFF"/>
        </w:rPr>
        <w:t>отчет</w:t>
      </w:r>
      <w:r w:rsidRPr="00A20178">
        <w:rPr>
          <w:rFonts w:ascii="Times New Roman" w:hAnsi="Times New Roman" w:cs="Times New Roman"/>
          <w:shd w:val="clear" w:color="auto" w:fill="FFFFFF"/>
        </w:rPr>
        <w:t>ности по налогу в</w:t>
      </w:r>
      <w:r w:rsidRPr="00A20178">
        <w:rPr>
          <w:rFonts w:ascii="Times New Roman" w:hAnsi="Times New Roman" w:cs="Times New Roman"/>
          <w:shd w:val="clear" w:color="auto" w:fill="FFFFFF"/>
        </w:rPr>
        <w:t>ообще</w:t>
      </w:r>
      <w:r w:rsidRPr="00A20178">
        <w:rPr>
          <w:rFonts w:ascii="Times New Roman" w:hAnsi="Times New Roman" w:cs="Times New Roman"/>
          <w:shd w:val="clear" w:color="auto" w:fill="FFFFFF"/>
        </w:rPr>
        <w:t xml:space="preserve"> нет</w:t>
      </w:r>
      <w:r w:rsidRPr="00A20178">
        <w:rPr>
          <w:rFonts w:ascii="Times New Roman" w:hAnsi="Times New Roman" w:cs="Times New Roman"/>
          <w:shd w:val="clear" w:color="auto" w:fill="FFFFFF"/>
        </w:rPr>
        <w:t xml:space="preserve">, в ИФНС </w:t>
      </w:r>
      <w:r w:rsidRPr="00A20178">
        <w:rPr>
          <w:rFonts w:ascii="Times New Roman" w:hAnsi="Times New Roman" w:cs="Times New Roman"/>
          <w:shd w:val="clear" w:color="auto" w:fill="FFFFFF"/>
        </w:rPr>
        <w:t xml:space="preserve">нужно подавать </w:t>
      </w:r>
      <w:r w:rsidRPr="00A20178">
        <w:rPr>
          <w:rFonts w:ascii="Times New Roman" w:hAnsi="Times New Roman" w:cs="Times New Roman"/>
          <w:shd w:val="clear" w:color="auto" w:fill="FFFFFF"/>
        </w:rPr>
        <w:t xml:space="preserve">уведомление, </w:t>
      </w:r>
      <w:r w:rsidRPr="00A20178">
        <w:rPr>
          <w:rFonts w:ascii="Times New Roman" w:hAnsi="Times New Roman" w:cs="Times New Roman"/>
          <w:shd w:val="clear" w:color="auto" w:fill="FFFFFF"/>
        </w:rPr>
        <w:t>на основании которого налоговики будут распределять платежи, переведенные на ЕНС. Это касается НДФЛ, авансовых платежей на УСН транспортного и земельного налога и т.п.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578"/>
        <w:gridCol w:w="2398"/>
      </w:tblGrid>
      <w:tr w:rsidR="00A20178" w:rsidRPr="00A20178" w14:paraId="773EB446" w14:textId="77777777" w:rsidTr="00A20178">
        <w:tc>
          <w:tcPr>
            <w:tcW w:w="3964" w:type="dxa"/>
          </w:tcPr>
          <w:p w14:paraId="1A180B46" w14:textId="4645F821" w:rsidR="00A20178" w:rsidRPr="00A20178" w:rsidRDefault="00A20178" w:rsidP="00A20178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hd w:val="clear" w:color="auto" w:fill="FFFFFF"/>
              </w:rPr>
              <w:t>Вид налога</w:t>
            </w:r>
          </w:p>
        </w:tc>
        <w:tc>
          <w:tcPr>
            <w:tcW w:w="2578" w:type="dxa"/>
          </w:tcPr>
          <w:p w14:paraId="27754869" w14:textId="054CDC43" w:rsidR="00A20178" w:rsidRPr="00A20178" w:rsidRDefault="00A20178" w:rsidP="00A20178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hd w:val="clear" w:color="auto" w:fill="FFFFFF"/>
              </w:rPr>
              <w:t>Периодичность сдачи уведомлений</w:t>
            </w:r>
          </w:p>
        </w:tc>
        <w:tc>
          <w:tcPr>
            <w:tcW w:w="2398" w:type="dxa"/>
          </w:tcPr>
          <w:p w14:paraId="59679EAA" w14:textId="70AABABF" w:rsidR="00A20178" w:rsidRPr="00A20178" w:rsidRDefault="00A20178" w:rsidP="00A20178">
            <w:pPr>
              <w:rPr>
                <w:rFonts w:ascii="Times New Roman" w:hAnsi="Times New Roman" w:cs="Times New Roman"/>
                <w:b/>
                <w:bCs/>
                <w:color w:val="385623" w:themeColor="accent6" w:themeShade="80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hd w:val="clear" w:color="auto" w:fill="FFFFFF"/>
              </w:rPr>
              <w:t xml:space="preserve">Крайний срок </w:t>
            </w:r>
          </w:p>
        </w:tc>
      </w:tr>
      <w:tr w:rsidR="00A20178" w:rsidRPr="00A20178" w14:paraId="7DBFE1B7" w14:textId="77777777" w:rsidTr="00A20178">
        <w:tc>
          <w:tcPr>
            <w:tcW w:w="3964" w:type="dxa"/>
          </w:tcPr>
          <w:p w14:paraId="5D37C8A6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 xml:space="preserve">Налог на УСН (авансы) </w:t>
            </w:r>
          </w:p>
        </w:tc>
        <w:tc>
          <w:tcPr>
            <w:tcW w:w="2578" w:type="dxa"/>
          </w:tcPr>
          <w:p w14:paraId="40198091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ежеквартально</w:t>
            </w:r>
          </w:p>
        </w:tc>
        <w:tc>
          <w:tcPr>
            <w:tcW w:w="2398" w:type="dxa"/>
          </w:tcPr>
          <w:p w14:paraId="2D66029C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 xml:space="preserve">25 апреля, </w:t>
            </w:r>
          </w:p>
          <w:p w14:paraId="3D7EDC89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 xml:space="preserve">25 июля, </w:t>
            </w:r>
          </w:p>
          <w:p w14:paraId="46DF40A5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октября</w:t>
            </w:r>
          </w:p>
        </w:tc>
      </w:tr>
      <w:tr w:rsidR="00A20178" w:rsidRPr="00A20178" w14:paraId="5DF74963" w14:textId="77777777" w:rsidTr="00A20178">
        <w:tc>
          <w:tcPr>
            <w:tcW w:w="3964" w:type="dxa"/>
          </w:tcPr>
          <w:p w14:paraId="45431946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НДФЛ</w:t>
            </w:r>
          </w:p>
        </w:tc>
        <w:tc>
          <w:tcPr>
            <w:tcW w:w="2578" w:type="dxa"/>
          </w:tcPr>
          <w:p w14:paraId="3A2D6C92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Ежемесячно, за декабрь 2023 года - дважды</w:t>
            </w:r>
          </w:p>
        </w:tc>
        <w:tc>
          <w:tcPr>
            <w:tcW w:w="2398" w:type="dxa"/>
          </w:tcPr>
          <w:p w14:paraId="7BAAE438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января</w:t>
            </w:r>
          </w:p>
          <w:p w14:paraId="6602279C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27 февраля</w:t>
            </w:r>
          </w:p>
          <w:p w14:paraId="7BB681D5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27 марта</w:t>
            </w:r>
          </w:p>
          <w:p w14:paraId="239FB361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апреля</w:t>
            </w:r>
          </w:p>
          <w:p w14:paraId="40B15266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мая</w:t>
            </w:r>
          </w:p>
          <w:p w14:paraId="6DB2FBCD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26 июня</w:t>
            </w:r>
          </w:p>
          <w:p w14:paraId="0672E522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июля</w:t>
            </w:r>
          </w:p>
          <w:p w14:paraId="00CCEDFF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августа</w:t>
            </w:r>
          </w:p>
          <w:p w14:paraId="50D2FC4B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сентября</w:t>
            </w:r>
          </w:p>
          <w:p w14:paraId="4925ACFA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октября</w:t>
            </w:r>
          </w:p>
          <w:p w14:paraId="4569CF0F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27 ноября</w:t>
            </w:r>
          </w:p>
          <w:p w14:paraId="07393CEF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декабря</w:t>
            </w:r>
          </w:p>
          <w:p w14:paraId="39E33F11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29 декабря</w:t>
            </w:r>
          </w:p>
        </w:tc>
      </w:tr>
      <w:tr w:rsidR="00A20178" w:rsidRPr="00A20178" w14:paraId="204F5205" w14:textId="77777777" w:rsidTr="00A20178">
        <w:tc>
          <w:tcPr>
            <w:tcW w:w="3964" w:type="dxa"/>
          </w:tcPr>
          <w:p w14:paraId="72C74F7A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Взносы</w:t>
            </w:r>
          </w:p>
        </w:tc>
        <w:tc>
          <w:tcPr>
            <w:tcW w:w="2578" w:type="dxa"/>
          </w:tcPr>
          <w:p w14:paraId="6340E677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В месяцы, когда не сдается РСВ. Всего 8 раз в год</w:t>
            </w:r>
          </w:p>
        </w:tc>
        <w:tc>
          <w:tcPr>
            <w:tcW w:w="2398" w:type="dxa"/>
          </w:tcPr>
          <w:p w14:paraId="4BD659D7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27 февраля</w:t>
            </w:r>
          </w:p>
          <w:p w14:paraId="79417B8C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27 марта</w:t>
            </w:r>
          </w:p>
          <w:p w14:paraId="602DA005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мая</w:t>
            </w:r>
          </w:p>
          <w:p w14:paraId="5160CAE3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26 июня</w:t>
            </w:r>
          </w:p>
          <w:p w14:paraId="095455F6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августа</w:t>
            </w:r>
          </w:p>
          <w:p w14:paraId="03727CA3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сентября</w:t>
            </w:r>
          </w:p>
          <w:p w14:paraId="5A242A84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27 ноября</w:t>
            </w:r>
          </w:p>
          <w:p w14:paraId="387FF7B9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декабря</w:t>
            </w:r>
          </w:p>
        </w:tc>
      </w:tr>
      <w:tr w:rsidR="00A20178" w:rsidRPr="00A20178" w14:paraId="75C61550" w14:textId="77777777" w:rsidTr="00A20178">
        <w:tc>
          <w:tcPr>
            <w:tcW w:w="3964" w:type="dxa"/>
          </w:tcPr>
          <w:p w14:paraId="1E0A4D2E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Имущественные налоги</w:t>
            </w:r>
          </w:p>
        </w:tc>
        <w:tc>
          <w:tcPr>
            <w:tcW w:w="2578" w:type="dxa"/>
          </w:tcPr>
          <w:p w14:paraId="0C3F9C81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Ежеквартально</w:t>
            </w:r>
          </w:p>
        </w:tc>
        <w:tc>
          <w:tcPr>
            <w:tcW w:w="2398" w:type="dxa"/>
          </w:tcPr>
          <w:p w14:paraId="7F63BC94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27 февраля</w:t>
            </w:r>
          </w:p>
          <w:p w14:paraId="3046710E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апреля</w:t>
            </w:r>
          </w:p>
          <w:p w14:paraId="196BE028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июля</w:t>
            </w:r>
          </w:p>
          <w:p w14:paraId="5A832F9A" w14:textId="77777777" w:rsidR="00A20178" w:rsidRPr="00A20178" w:rsidRDefault="00A20178" w:rsidP="00A2017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0178">
              <w:rPr>
                <w:rFonts w:ascii="Times New Roman" w:hAnsi="Times New Roman" w:cs="Times New Roman"/>
                <w:shd w:val="clear" w:color="auto" w:fill="FFFFFF"/>
              </w:rPr>
              <w:t>25 октября</w:t>
            </w:r>
          </w:p>
        </w:tc>
      </w:tr>
    </w:tbl>
    <w:p w14:paraId="6122857F" w14:textId="47CD2F1B" w:rsidR="0085523D" w:rsidRDefault="0085523D">
      <w:pPr>
        <w:rPr>
          <w:rFonts w:ascii="Times New Roman" w:hAnsi="Times New Roman" w:cs="Times New Roman"/>
        </w:rPr>
      </w:pPr>
    </w:p>
    <w:p w14:paraId="2594F92D" w14:textId="5F27E912" w:rsidR="003A34AB" w:rsidRDefault="003A34AB">
      <w:pPr>
        <w:rPr>
          <w:rFonts w:ascii="Times New Roman" w:hAnsi="Times New Roman" w:cs="Times New Roman"/>
        </w:rPr>
      </w:pPr>
    </w:p>
    <w:p w14:paraId="19253A72" w14:textId="443FF843" w:rsidR="003A34AB" w:rsidRDefault="003A34AB">
      <w:pPr>
        <w:rPr>
          <w:rFonts w:ascii="Times New Roman" w:hAnsi="Times New Roman" w:cs="Times New Roman"/>
        </w:rPr>
      </w:pPr>
    </w:p>
    <w:p w14:paraId="6523FBCD" w14:textId="307FE308" w:rsidR="003A34AB" w:rsidRDefault="003A34AB">
      <w:pPr>
        <w:rPr>
          <w:rFonts w:ascii="Times New Roman" w:hAnsi="Times New Roman" w:cs="Times New Roman"/>
        </w:rPr>
      </w:pPr>
    </w:p>
    <w:p w14:paraId="3535718A" w14:textId="5E51877C" w:rsidR="003A34AB" w:rsidRDefault="003A34AB">
      <w:pPr>
        <w:rPr>
          <w:rFonts w:ascii="Times New Roman" w:hAnsi="Times New Roman" w:cs="Times New Roman"/>
        </w:rPr>
      </w:pPr>
    </w:p>
    <w:p w14:paraId="78C77D68" w14:textId="1822E510" w:rsidR="003A34AB" w:rsidRDefault="003A34AB">
      <w:pPr>
        <w:rPr>
          <w:rFonts w:ascii="Times New Roman" w:hAnsi="Times New Roman" w:cs="Times New Roman"/>
        </w:rPr>
      </w:pPr>
    </w:p>
    <w:p w14:paraId="0DBA480B" w14:textId="3E6A8E6F" w:rsidR="003A34AB" w:rsidRDefault="003A34AB">
      <w:pPr>
        <w:rPr>
          <w:rFonts w:ascii="Times New Roman" w:hAnsi="Times New Roman" w:cs="Times New Roman"/>
        </w:rPr>
      </w:pPr>
    </w:p>
    <w:p w14:paraId="18E71A42" w14:textId="74E718F6" w:rsidR="003A34AB" w:rsidRDefault="003A34AB">
      <w:pPr>
        <w:rPr>
          <w:rFonts w:ascii="Times New Roman" w:hAnsi="Times New Roman" w:cs="Times New Roman"/>
        </w:rPr>
      </w:pPr>
    </w:p>
    <w:p w14:paraId="60B57E0A" w14:textId="2DB13C65" w:rsidR="003A34AB" w:rsidRDefault="003A34AB">
      <w:pPr>
        <w:rPr>
          <w:rFonts w:ascii="Times New Roman" w:hAnsi="Times New Roman" w:cs="Times New Roman"/>
        </w:rPr>
      </w:pPr>
    </w:p>
    <w:p w14:paraId="0366C4B7" w14:textId="189541AD" w:rsidR="003A34AB" w:rsidRDefault="003A34AB">
      <w:pPr>
        <w:rPr>
          <w:rFonts w:ascii="Times New Roman" w:hAnsi="Times New Roman" w:cs="Times New Roman"/>
        </w:rPr>
      </w:pPr>
    </w:p>
    <w:p w14:paraId="594E00AD" w14:textId="77777777" w:rsidR="00951D5E" w:rsidRDefault="00951D5E" w:rsidP="00A20178">
      <w:pPr>
        <w:pStyle w:val="2"/>
        <w:rPr>
          <w:color w:val="385623" w:themeColor="accent6" w:themeShade="80"/>
          <w:sz w:val="28"/>
          <w:szCs w:val="28"/>
        </w:rPr>
      </w:pPr>
    </w:p>
    <w:p w14:paraId="455C5BDB" w14:textId="487F5E35" w:rsidR="006C4221" w:rsidRPr="00A20178" w:rsidRDefault="006C4221" w:rsidP="00A20178">
      <w:pPr>
        <w:pStyle w:val="2"/>
        <w:rPr>
          <w:color w:val="385623" w:themeColor="accent6" w:themeShade="80"/>
          <w:sz w:val="28"/>
          <w:szCs w:val="28"/>
        </w:rPr>
      </w:pPr>
      <w:r w:rsidRPr="00A20178">
        <w:rPr>
          <w:color w:val="385623" w:themeColor="accent6" w:themeShade="80"/>
          <w:sz w:val="28"/>
          <w:szCs w:val="28"/>
        </w:rPr>
        <w:lastRenderedPageBreak/>
        <w:t>Сроки сдачи отч</w:t>
      </w:r>
      <w:r w:rsidR="00650B66" w:rsidRPr="00A20178">
        <w:rPr>
          <w:color w:val="385623" w:themeColor="accent6" w:themeShade="80"/>
          <w:sz w:val="28"/>
          <w:szCs w:val="28"/>
        </w:rPr>
        <w:t>е</w:t>
      </w:r>
      <w:r w:rsidRPr="00A20178">
        <w:rPr>
          <w:color w:val="385623" w:themeColor="accent6" w:themeShade="80"/>
          <w:sz w:val="28"/>
          <w:szCs w:val="28"/>
        </w:rPr>
        <w:t xml:space="preserve">тности в единый </w:t>
      </w:r>
      <w:r w:rsidR="00650B66" w:rsidRPr="00A20178">
        <w:rPr>
          <w:color w:val="385623" w:themeColor="accent6" w:themeShade="80"/>
          <w:sz w:val="28"/>
          <w:szCs w:val="28"/>
        </w:rPr>
        <w:t>Социальный фонд в</w:t>
      </w:r>
      <w:r w:rsidRPr="00A20178">
        <w:rPr>
          <w:color w:val="385623" w:themeColor="accent6" w:themeShade="80"/>
          <w:sz w:val="28"/>
          <w:szCs w:val="28"/>
        </w:rPr>
        <w:t xml:space="preserve"> 2023 году</w:t>
      </w:r>
    </w:p>
    <w:p w14:paraId="421CB922" w14:textId="4DB38EBE" w:rsidR="0085523D" w:rsidRPr="003A34AB" w:rsidRDefault="0085523D" w:rsidP="0085523D">
      <w:pPr>
        <w:pStyle w:val="3"/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3A34AB"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Отчетность </w:t>
      </w:r>
      <w:r w:rsidR="003A34AB"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в </w:t>
      </w:r>
      <w:proofErr w:type="spellStart"/>
      <w:r w:rsidR="003A34AB"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  <w:t>Соцфонд</w:t>
      </w:r>
      <w:proofErr w:type="spellEnd"/>
      <w:r w:rsidR="003A34AB"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</w:t>
      </w:r>
      <w:r w:rsidRPr="003A34AB"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  <w:t>за 2022 год</w:t>
      </w:r>
    </w:p>
    <w:p w14:paraId="712399F9" w14:textId="77777777" w:rsidR="00951D5E" w:rsidRDefault="00951D5E" w:rsidP="0085523D">
      <w:pPr>
        <w:rPr>
          <w:rFonts w:ascii="Times New Roman" w:hAnsi="Times New Roman" w:cs="Times New Roman"/>
          <w:lang w:eastAsia="ru-RU"/>
        </w:rPr>
      </w:pPr>
    </w:p>
    <w:p w14:paraId="191CC484" w14:textId="207CDC7E" w:rsidR="0085523D" w:rsidRPr="00A20178" w:rsidRDefault="0085523D" w:rsidP="0085523D">
      <w:pPr>
        <w:rPr>
          <w:rFonts w:ascii="Times New Roman" w:hAnsi="Times New Roman" w:cs="Times New Roman"/>
          <w:lang w:eastAsia="ru-RU"/>
        </w:rPr>
      </w:pPr>
      <w:r w:rsidRPr="00A20178">
        <w:rPr>
          <w:rFonts w:ascii="Times New Roman" w:hAnsi="Times New Roman" w:cs="Times New Roman"/>
          <w:lang w:eastAsia="ru-RU"/>
        </w:rPr>
        <w:t xml:space="preserve">Отчеты </w:t>
      </w:r>
      <w:proofErr w:type="spellStart"/>
      <w:r w:rsidRPr="00A20178">
        <w:rPr>
          <w:rFonts w:ascii="Times New Roman" w:hAnsi="Times New Roman" w:cs="Times New Roman"/>
          <w:lang w:eastAsia="ru-RU"/>
        </w:rPr>
        <w:t>персучета</w:t>
      </w:r>
      <w:proofErr w:type="spellEnd"/>
      <w:r w:rsidRPr="00A20178">
        <w:rPr>
          <w:rFonts w:ascii="Times New Roman" w:hAnsi="Times New Roman" w:cs="Times New Roman"/>
          <w:lang w:eastAsia="ru-RU"/>
        </w:rPr>
        <w:t>, которые сдаются за 2022 год, сдаются в последний раз. С 2023 года они либо во</w:t>
      </w:r>
      <w:r w:rsidRPr="00A20178">
        <w:rPr>
          <w:rFonts w:ascii="Times New Roman" w:hAnsi="Times New Roman" w:cs="Times New Roman"/>
          <w:lang w:eastAsia="ru-RU"/>
        </w:rPr>
        <w:t>шли</w:t>
      </w:r>
      <w:r w:rsidRPr="00A20178">
        <w:rPr>
          <w:rFonts w:ascii="Times New Roman" w:hAnsi="Times New Roman" w:cs="Times New Roman"/>
          <w:lang w:eastAsia="ru-RU"/>
        </w:rPr>
        <w:t xml:space="preserve"> в единую форму отчетности, либо заменены новой формой. </w:t>
      </w:r>
    </w:p>
    <w:tbl>
      <w:tblPr>
        <w:tblW w:w="9339" w:type="dxa"/>
        <w:tblBorders>
          <w:top w:val="single" w:sz="6" w:space="0" w:color="DDE2E8"/>
          <w:left w:val="single" w:sz="6" w:space="0" w:color="DDE2E8"/>
          <w:bottom w:val="single" w:sz="6" w:space="0" w:color="DDE2E8"/>
          <w:right w:val="single" w:sz="6" w:space="0" w:color="DDE2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838"/>
        <w:gridCol w:w="1984"/>
        <w:gridCol w:w="3110"/>
      </w:tblGrid>
      <w:tr w:rsidR="003A34AB" w:rsidRPr="00A20178" w14:paraId="0D49A35B" w14:textId="25036838" w:rsidTr="003A34AB">
        <w:tc>
          <w:tcPr>
            <w:tcW w:w="1289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A8D08D" w:themeFill="accent6" w:themeFillTint="99"/>
            <w:hideMark/>
          </w:tcPr>
          <w:p w14:paraId="033CB934" w14:textId="6F3EA173" w:rsidR="0085523D" w:rsidRPr="00A20178" w:rsidRDefault="0085523D" w:rsidP="0085523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0" w:name="_Hlk121222118"/>
            <w:r w:rsidRPr="00A20178">
              <w:rPr>
                <w:rFonts w:ascii="Times New Roman" w:hAnsi="Times New Roman" w:cs="Times New Roman"/>
                <w:b/>
                <w:bCs/>
                <w:lang w:eastAsia="ru-RU"/>
              </w:rPr>
              <w:t>Вид отчетности</w:t>
            </w:r>
          </w:p>
        </w:tc>
        <w:tc>
          <w:tcPr>
            <w:tcW w:w="984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A8D08D" w:themeFill="accent6" w:themeFillTint="99"/>
            <w:hideMark/>
          </w:tcPr>
          <w:p w14:paraId="4B99AECC" w14:textId="644DE201" w:rsidR="0085523D" w:rsidRPr="00A20178" w:rsidRDefault="0085523D" w:rsidP="0085523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0178">
              <w:rPr>
                <w:rFonts w:ascii="Times New Roman" w:hAnsi="Times New Roman" w:cs="Times New Roman"/>
                <w:b/>
                <w:bCs/>
                <w:lang w:eastAsia="ru-RU"/>
              </w:rPr>
              <w:t>Отчетный период</w:t>
            </w:r>
          </w:p>
        </w:tc>
        <w:tc>
          <w:tcPr>
            <w:tcW w:w="1062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A8D08D" w:themeFill="accent6" w:themeFillTint="99"/>
            <w:hideMark/>
          </w:tcPr>
          <w:p w14:paraId="61D396B6" w14:textId="77777777" w:rsidR="0085523D" w:rsidRPr="00A20178" w:rsidRDefault="0085523D" w:rsidP="0085523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0178">
              <w:rPr>
                <w:rFonts w:ascii="Times New Roman" w:hAnsi="Times New Roman" w:cs="Times New Roman"/>
                <w:b/>
                <w:bCs/>
                <w:lang w:eastAsia="ru-RU"/>
              </w:rPr>
              <w:t>Срок сдачи</w:t>
            </w:r>
          </w:p>
        </w:tc>
        <w:tc>
          <w:tcPr>
            <w:tcW w:w="1665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A8D08D" w:themeFill="accent6" w:themeFillTint="99"/>
          </w:tcPr>
          <w:p w14:paraId="0EC1F2C8" w14:textId="52B61516" w:rsidR="0085523D" w:rsidRPr="00A20178" w:rsidRDefault="0085523D" w:rsidP="0085523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20178">
              <w:rPr>
                <w:rFonts w:ascii="Times New Roman" w:hAnsi="Times New Roman" w:cs="Times New Roman"/>
                <w:b/>
                <w:bCs/>
                <w:lang w:eastAsia="ru-RU"/>
              </w:rPr>
              <w:t>Какая отчетность заменит с 2023 года</w:t>
            </w:r>
          </w:p>
        </w:tc>
      </w:tr>
      <w:tr w:rsidR="003A34AB" w:rsidRPr="00A20178" w14:paraId="26586949" w14:textId="418B8C3E" w:rsidTr="003A34AB">
        <w:tc>
          <w:tcPr>
            <w:tcW w:w="1289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5D0C885D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Сведения о застрахованных лицах (СЗВ-М)</w:t>
            </w:r>
          </w:p>
        </w:tc>
        <w:tc>
          <w:tcPr>
            <w:tcW w:w="984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44D83B5D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Де</w:t>
            </w:r>
            <w:r w:rsidRPr="00A20178">
              <w:rPr>
                <w:rFonts w:ascii="Times New Roman" w:hAnsi="Times New Roman" w:cs="Times New Roman"/>
                <w:lang w:eastAsia="ru-RU"/>
              </w:rPr>
              <w:softHyphen/>
              <w:t>кабрь 2022 года</w:t>
            </w:r>
          </w:p>
        </w:tc>
        <w:tc>
          <w:tcPr>
            <w:tcW w:w="1062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366A47FC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16.01.2023 (15 января — воскресенье)</w:t>
            </w:r>
          </w:p>
        </w:tc>
        <w:tc>
          <w:tcPr>
            <w:tcW w:w="1665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218FF919" w14:textId="786F3165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Персонифицированные сведения о физических лицах</w:t>
            </w:r>
          </w:p>
        </w:tc>
      </w:tr>
      <w:tr w:rsidR="003A34AB" w:rsidRPr="00A20178" w14:paraId="55EB74F3" w14:textId="2B53EE01" w:rsidTr="003A34AB">
        <w:tc>
          <w:tcPr>
            <w:tcW w:w="1289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28CBEE16" w14:textId="77777777" w:rsidR="0085523D" w:rsidRPr="003A34AB" w:rsidRDefault="0085523D" w:rsidP="0085523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4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страховом стаже застрахованных лиц (СЗВ-СТАЖ) и Сведения по страхователю, передаваемые для ведения индивидуального (персонифицированного) учёта (ОДВ-1)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3279904B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7CA15FF7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01.03.2023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4DDE5F80" w14:textId="4BD4D32B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3A34AB">
              <w:rPr>
                <w:rFonts w:ascii="Times New Roman" w:hAnsi="Times New Roman" w:cs="Times New Roman"/>
                <w:sz w:val="20"/>
                <w:szCs w:val="20"/>
              </w:rPr>
      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      </w:r>
            <w:r w:rsidRPr="003A34AB">
              <w:rPr>
                <w:rFonts w:ascii="Times New Roman" w:hAnsi="Times New Roman" w:cs="Times New Roman"/>
                <w:sz w:val="20"/>
                <w:szCs w:val="20"/>
              </w:rPr>
              <w:t xml:space="preserve">. Форма </w:t>
            </w:r>
            <w:hyperlink r:id="rId5" w:history="1">
              <w:r w:rsidRPr="003A34AB">
                <w:rPr>
                  <w:rStyle w:val="a4"/>
                  <w:rFonts w:ascii="Times New Roman" w:hAnsi="Times New Roman" w:cs="Times New Roman"/>
                  <w:color w:val="2A6496"/>
                  <w:sz w:val="20"/>
                  <w:szCs w:val="20"/>
                </w:rPr>
                <w:t>ЕФС-1</w:t>
              </w:r>
            </w:hyperlink>
            <w:r w:rsidRPr="00A20178">
              <w:rPr>
                <w:rFonts w:ascii="Times New Roman" w:hAnsi="Times New Roman" w:cs="Times New Roman"/>
              </w:rPr>
              <w:t>.</w:t>
            </w:r>
          </w:p>
        </w:tc>
      </w:tr>
      <w:tr w:rsidR="003A34AB" w:rsidRPr="00A20178" w14:paraId="12CA0877" w14:textId="670281BF" w:rsidTr="003A34AB">
        <w:tc>
          <w:tcPr>
            <w:tcW w:w="1289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44F26F9C" w14:textId="2AD1BF68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4-ФСС (на бумаге)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23B08BA4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46E9CF7F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20.01.2023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66386AD4" w14:textId="11501319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Раздел 1 формы ЕФС-1</w:t>
            </w:r>
          </w:p>
        </w:tc>
      </w:tr>
      <w:tr w:rsidR="003A34AB" w:rsidRPr="00A20178" w14:paraId="7F1945EA" w14:textId="1D673D2E" w:rsidTr="003A34AB">
        <w:tc>
          <w:tcPr>
            <w:tcW w:w="1289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6BB38216" w14:textId="4BA8D5C4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4-ФСС (в электронном виде)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6092836C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6FC8A2C5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25.01.2023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1CA2D259" w14:textId="2804D2E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Раздел 1 формы ЕФС-1</w:t>
            </w:r>
          </w:p>
        </w:tc>
      </w:tr>
      <w:tr w:rsidR="003A34AB" w:rsidRPr="00A20178" w14:paraId="72D08D85" w14:textId="2D6C627F" w:rsidTr="003A34AB">
        <w:tc>
          <w:tcPr>
            <w:tcW w:w="1289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079C2702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Подтверждение основного вида деятельности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0C913B17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3A94A025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17.04.2023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320B6486" w14:textId="77777777" w:rsidR="0085523D" w:rsidRPr="00A20178" w:rsidRDefault="0085523D" w:rsidP="0085523D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bookmarkEnd w:id="0"/>
    <w:p w14:paraId="71601BC7" w14:textId="48AF5A2C" w:rsidR="0085523D" w:rsidRDefault="0085523D" w:rsidP="003A34AB">
      <w:pPr>
        <w:pStyle w:val="3"/>
        <w:spacing w:before="360" w:after="240"/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  <w:r w:rsidRPr="003A34AB"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Отчетность в </w:t>
      </w:r>
      <w:proofErr w:type="spellStart"/>
      <w:r w:rsidR="003A34AB"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  <w:t>Соцфонд</w:t>
      </w:r>
      <w:proofErr w:type="spellEnd"/>
      <w:r w:rsidR="003A34AB"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в </w:t>
      </w:r>
      <w:r w:rsidRPr="003A34AB">
        <w:rPr>
          <w:rFonts w:ascii="Times New Roman" w:hAnsi="Times New Roman" w:cs="Times New Roman"/>
          <w:color w:val="385623" w:themeColor="accent6" w:themeShade="80"/>
          <w:sz w:val="28"/>
          <w:szCs w:val="28"/>
          <w:lang w:eastAsia="ru-RU"/>
        </w:rPr>
        <w:t>2023 году</w:t>
      </w:r>
    </w:p>
    <w:tbl>
      <w:tblPr>
        <w:tblW w:w="9348" w:type="dxa"/>
        <w:tblBorders>
          <w:top w:val="single" w:sz="6" w:space="0" w:color="DDE2E8"/>
          <w:left w:val="single" w:sz="6" w:space="0" w:color="DDE2E8"/>
          <w:bottom w:val="single" w:sz="6" w:space="0" w:color="DDE2E8"/>
          <w:right w:val="single" w:sz="6" w:space="0" w:color="DDE2E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2386"/>
        <w:gridCol w:w="3685"/>
      </w:tblGrid>
      <w:tr w:rsidR="0085523D" w:rsidRPr="00A20178" w14:paraId="43631545" w14:textId="77777777" w:rsidTr="003A34AB">
        <w:tc>
          <w:tcPr>
            <w:tcW w:w="1753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A8D08D" w:themeFill="accent6" w:themeFillTint="99"/>
            <w:hideMark/>
          </w:tcPr>
          <w:p w14:paraId="0F168FD1" w14:textId="77777777" w:rsidR="0085523D" w:rsidRPr="003A34AB" w:rsidRDefault="0085523D" w:rsidP="0085523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A34AB">
              <w:rPr>
                <w:rFonts w:ascii="Times New Roman" w:hAnsi="Times New Roman" w:cs="Times New Roman"/>
                <w:b/>
                <w:bCs/>
                <w:lang w:eastAsia="ru-RU"/>
              </w:rPr>
              <w:t>Тип сведений</w:t>
            </w:r>
          </w:p>
        </w:tc>
        <w:tc>
          <w:tcPr>
            <w:tcW w:w="1276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A8D08D" w:themeFill="accent6" w:themeFillTint="99"/>
            <w:hideMark/>
          </w:tcPr>
          <w:p w14:paraId="6F97F567" w14:textId="77777777" w:rsidR="0085523D" w:rsidRPr="003A34AB" w:rsidRDefault="0085523D" w:rsidP="0085523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A34AB">
              <w:rPr>
                <w:rFonts w:ascii="Times New Roman" w:hAnsi="Times New Roman" w:cs="Times New Roman"/>
                <w:b/>
                <w:bCs/>
                <w:lang w:eastAsia="ru-RU"/>
              </w:rPr>
              <w:t>Отчетный период</w:t>
            </w:r>
          </w:p>
        </w:tc>
        <w:tc>
          <w:tcPr>
            <w:tcW w:w="1971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A8D08D" w:themeFill="accent6" w:themeFillTint="99"/>
            <w:hideMark/>
          </w:tcPr>
          <w:p w14:paraId="33AE5E44" w14:textId="77777777" w:rsidR="0085523D" w:rsidRPr="003A34AB" w:rsidRDefault="0085523D" w:rsidP="0085523D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A34AB">
              <w:rPr>
                <w:rFonts w:ascii="Times New Roman" w:hAnsi="Times New Roman" w:cs="Times New Roman"/>
                <w:b/>
                <w:bCs/>
                <w:lang w:eastAsia="ru-RU"/>
              </w:rPr>
              <w:t>Срок сдачи</w:t>
            </w:r>
          </w:p>
        </w:tc>
      </w:tr>
      <w:tr w:rsidR="0085523D" w:rsidRPr="00A20178" w14:paraId="7F04A2DC" w14:textId="77777777" w:rsidTr="003A34AB">
        <w:tc>
          <w:tcPr>
            <w:tcW w:w="1753" w:type="pct"/>
            <w:vMerge w:val="restar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B33C53E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Сведения о взносах на травматизм ЕФС-1 Раздел 2 (бывшая 4-ФСС)</w:t>
            </w:r>
          </w:p>
        </w:tc>
        <w:tc>
          <w:tcPr>
            <w:tcW w:w="1276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C22B8D0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I квартал 2023 года</w:t>
            </w:r>
          </w:p>
        </w:tc>
        <w:tc>
          <w:tcPr>
            <w:tcW w:w="1971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B18BC81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25.04.2023</w:t>
            </w:r>
          </w:p>
        </w:tc>
      </w:tr>
      <w:tr w:rsidR="0085523D" w:rsidRPr="00A20178" w14:paraId="03336F67" w14:textId="77777777" w:rsidTr="003A34AB">
        <w:tc>
          <w:tcPr>
            <w:tcW w:w="1753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6FE8D7D1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52AC5D8B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I полугодие 2023 года</w:t>
            </w:r>
          </w:p>
        </w:tc>
        <w:tc>
          <w:tcPr>
            <w:tcW w:w="1971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398D77A3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25.07.2023</w:t>
            </w:r>
          </w:p>
        </w:tc>
      </w:tr>
      <w:tr w:rsidR="0085523D" w:rsidRPr="00A20178" w14:paraId="20761BB2" w14:textId="77777777" w:rsidTr="003A34AB">
        <w:tc>
          <w:tcPr>
            <w:tcW w:w="1753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674564F5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6C3F0117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9 месяцев 2023 года</w:t>
            </w:r>
          </w:p>
        </w:tc>
        <w:tc>
          <w:tcPr>
            <w:tcW w:w="1971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819CA63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25.10.2023</w:t>
            </w:r>
          </w:p>
        </w:tc>
      </w:tr>
      <w:tr w:rsidR="0085523D" w:rsidRPr="00A20178" w14:paraId="7D94A674" w14:textId="77777777" w:rsidTr="003A34AB">
        <w:tc>
          <w:tcPr>
            <w:tcW w:w="1753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6E114C6F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28AE372F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971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3E87DF77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25.01.2024</w:t>
            </w:r>
          </w:p>
        </w:tc>
      </w:tr>
      <w:tr w:rsidR="0085523D" w:rsidRPr="00A20178" w14:paraId="6082F116" w14:textId="77777777" w:rsidTr="003A34AB">
        <w:tc>
          <w:tcPr>
            <w:tcW w:w="1753" w:type="pct"/>
            <w:vMerge w:val="restar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AC2A242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Сведения о дополнительных взносах на накопительную пенсию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27D78A08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I квартал 2023 года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2D71666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25.04.2023</w:t>
            </w:r>
          </w:p>
        </w:tc>
      </w:tr>
      <w:tr w:rsidR="0085523D" w:rsidRPr="00A20178" w14:paraId="2FE58F3D" w14:textId="77777777" w:rsidTr="003A34AB">
        <w:tc>
          <w:tcPr>
            <w:tcW w:w="1753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1A67D560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1C718B6F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I полугодие 2023 года</w:t>
            </w:r>
          </w:p>
        </w:tc>
        <w:tc>
          <w:tcPr>
            <w:tcW w:w="1971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AFEE6B5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25.07.2023</w:t>
            </w:r>
          </w:p>
        </w:tc>
      </w:tr>
      <w:tr w:rsidR="0085523D" w:rsidRPr="00A20178" w14:paraId="375BF994" w14:textId="77777777" w:rsidTr="003A34AB">
        <w:tc>
          <w:tcPr>
            <w:tcW w:w="1753" w:type="pct"/>
            <w:vMerge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14B4D6B4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789D6C10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9 месяцев 2023 года</w:t>
            </w:r>
          </w:p>
        </w:tc>
        <w:tc>
          <w:tcPr>
            <w:tcW w:w="1971" w:type="pct"/>
            <w:tcBorders>
              <w:top w:val="single" w:sz="6" w:space="0" w:color="DDE2E8"/>
              <w:left w:val="single" w:sz="6" w:space="0" w:color="DDE2E8"/>
              <w:bottom w:val="single" w:sz="6" w:space="0" w:color="DDE2E8"/>
              <w:right w:val="single" w:sz="6" w:space="0" w:color="DDE2E8"/>
            </w:tcBorders>
            <w:shd w:val="clear" w:color="auto" w:fill="FFFFFF"/>
            <w:hideMark/>
          </w:tcPr>
          <w:p w14:paraId="4A479640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25.10.2023</w:t>
            </w:r>
          </w:p>
        </w:tc>
      </w:tr>
      <w:tr w:rsidR="0085523D" w:rsidRPr="00A20178" w14:paraId="05EA8923" w14:textId="77777777" w:rsidTr="003A34AB">
        <w:tc>
          <w:tcPr>
            <w:tcW w:w="1753" w:type="pct"/>
            <w:vMerge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vAlign w:val="center"/>
            <w:hideMark/>
          </w:tcPr>
          <w:p w14:paraId="5E8284EC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503229A0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971" w:type="pct"/>
            <w:tcBorders>
              <w:top w:val="single" w:sz="6" w:space="0" w:color="DDE2E8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2F73BB70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25.01.2024</w:t>
            </w:r>
          </w:p>
        </w:tc>
      </w:tr>
      <w:tr w:rsidR="0085523D" w:rsidRPr="00A20178" w14:paraId="0B643597" w14:textId="77777777" w:rsidTr="003A34AB">
        <w:tc>
          <w:tcPr>
            <w:tcW w:w="1753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119BC834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 xml:space="preserve">Сведения о периодах работы (стажа) 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205C271E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За 2023 год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</w:tcPr>
          <w:p w14:paraId="0A557488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25.01.2024</w:t>
            </w:r>
          </w:p>
        </w:tc>
      </w:tr>
      <w:tr w:rsidR="0085523D" w:rsidRPr="00A20178" w14:paraId="1CF3165A" w14:textId="77777777" w:rsidTr="003A34AB">
        <w:tc>
          <w:tcPr>
            <w:tcW w:w="1753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1E688D77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Сведения о трудовой деятельности ЕФС-1 Раздел 1 (бывшая СЗВ-ТД)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2C07DD22" w14:textId="77777777" w:rsidR="0085523D" w:rsidRPr="00A20178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0178">
              <w:rPr>
                <w:rFonts w:ascii="Times New Roman" w:hAnsi="Times New Roman" w:cs="Times New Roman"/>
                <w:lang w:eastAsia="ru-RU"/>
              </w:rPr>
              <w:t>регулярно</w:t>
            </w: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DDE2E8"/>
              <w:bottom w:val="single" w:sz="4" w:space="0" w:color="auto"/>
              <w:right w:val="single" w:sz="6" w:space="0" w:color="DDE2E8"/>
            </w:tcBorders>
            <w:shd w:val="clear" w:color="auto" w:fill="FFFFFF"/>
            <w:hideMark/>
          </w:tcPr>
          <w:p w14:paraId="44BB1F18" w14:textId="77777777" w:rsidR="0085523D" w:rsidRPr="003A34AB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4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приеме на работу/увольнении — не позднее рабочего дня, следующего за днём издания приказа;</w:t>
            </w:r>
          </w:p>
          <w:p w14:paraId="59A4A8F8" w14:textId="77777777" w:rsidR="0085523D" w:rsidRPr="003A34AB" w:rsidRDefault="0085523D" w:rsidP="003A34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34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переводе на другую постоянную работу, а также при подаче заявления о переходе на ЭТК — не позднее 25 числа следующего календарного месяца.</w:t>
            </w:r>
          </w:p>
        </w:tc>
      </w:tr>
    </w:tbl>
    <w:p w14:paraId="045C1742" w14:textId="77777777" w:rsidR="0085523D" w:rsidRPr="00A20178" w:rsidRDefault="0085523D" w:rsidP="003A34AB">
      <w:pPr>
        <w:spacing w:after="0" w:line="240" w:lineRule="auto"/>
        <w:rPr>
          <w:rFonts w:ascii="Times New Roman" w:hAnsi="Times New Roman" w:cs="Times New Roman"/>
        </w:rPr>
      </w:pPr>
    </w:p>
    <w:sectPr w:rsidR="0085523D" w:rsidRPr="00A20178" w:rsidSect="003A34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93"/>
    <w:rsid w:val="001653C3"/>
    <w:rsid w:val="00235FA1"/>
    <w:rsid w:val="0038241A"/>
    <w:rsid w:val="003A34AB"/>
    <w:rsid w:val="00553BBB"/>
    <w:rsid w:val="005F1885"/>
    <w:rsid w:val="00650B66"/>
    <w:rsid w:val="006B62DC"/>
    <w:rsid w:val="006C4221"/>
    <w:rsid w:val="0085523D"/>
    <w:rsid w:val="008674F9"/>
    <w:rsid w:val="00951D5E"/>
    <w:rsid w:val="00A20178"/>
    <w:rsid w:val="00AE4D93"/>
    <w:rsid w:val="00B443C8"/>
    <w:rsid w:val="00C045F6"/>
    <w:rsid w:val="00C7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0012"/>
  <w15:chartTrackingRefBased/>
  <w15:docId w15:val="{B839B171-85E5-46F2-A210-4EE72016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4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52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E4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D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4D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6C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523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552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A20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2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Unresolved Mention"/>
    <w:basedOn w:val="a0"/>
    <w:uiPriority w:val="99"/>
    <w:semiHidden/>
    <w:unhideWhenUsed/>
    <w:rsid w:val="00A20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erator.ru/enc/vfl/90/25/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F158C-8700-410D-9AF8-DD4A1A8F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3</cp:revision>
  <dcterms:created xsi:type="dcterms:W3CDTF">2022-12-06T11:42:00Z</dcterms:created>
  <dcterms:modified xsi:type="dcterms:W3CDTF">2022-12-06T11:43:00Z</dcterms:modified>
</cp:coreProperties>
</file>